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45B" w:rsidRPr="00121421" w:rsidRDefault="0051245B" w:rsidP="00DD307F">
      <w:pPr>
        <w:bidi/>
        <w:jc w:val="center"/>
        <w:rPr>
          <w:rtl/>
          <w:lang w:bidi="fa-IR"/>
        </w:rPr>
      </w:pPr>
      <w:bookmarkStart w:id="0" w:name="_GoBack"/>
      <w:bookmarkEnd w:id="0"/>
      <w:r w:rsidRPr="00121421">
        <w:rPr>
          <w:rFonts w:hint="cs"/>
          <w:rtl/>
          <w:lang w:bidi="fa-IR"/>
        </w:rPr>
        <w:t>باسمه تعالی</w:t>
      </w:r>
    </w:p>
    <w:p w:rsidR="005106F4" w:rsidRPr="00121421" w:rsidRDefault="005106F4" w:rsidP="005106F4">
      <w:pPr>
        <w:bidi/>
        <w:jc w:val="center"/>
        <w:rPr>
          <w:b/>
          <w:bCs/>
          <w:sz w:val="30"/>
          <w:szCs w:val="36"/>
          <w:rtl/>
          <w:lang w:bidi="fa-IR"/>
        </w:rPr>
      </w:pPr>
      <w:r w:rsidRPr="00121421">
        <w:rPr>
          <w:rFonts w:hint="cs"/>
          <w:b/>
          <w:bCs/>
          <w:sz w:val="30"/>
          <w:szCs w:val="36"/>
          <w:rtl/>
          <w:lang w:bidi="fa-IR"/>
        </w:rPr>
        <w:t>برنامه درسی دوره آموزشی معارف اسلامی دانشگاه فرهنگیان</w:t>
      </w:r>
    </w:p>
    <w:p w:rsidR="00F82B5F" w:rsidRPr="00121421" w:rsidRDefault="005106F4" w:rsidP="00BE4B61">
      <w:pPr>
        <w:bidi/>
        <w:rPr>
          <w:lang w:bidi="fa-IR"/>
        </w:rPr>
      </w:pPr>
      <w:r w:rsidRPr="00121421">
        <w:rPr>
          <w:rFonts w:hint="cs"/>
          <w:rtl/>
          <w:lang w:bidi="fa-IR"/>
        </w:rPr>
        <w:t xml:space="preserve"> </w:t>
      </w:r>
    </w:p>
    <w:p w:rsidR="00F82B5F" w:rsidRPr="00121421" w:rsidRDefault="00F82B5F" w:rsidP="007A551F">
      <w:pPr>
        <w:bidi/>
        <w:rPr>
          <w:b/>
          <w:bCs/>
          <w:sz w:val="26"/>
          <w:szCs w:val="32"/>
          <w:rtl/>
          <w:lang w:bidi="fa-IR"/>
        </w:rPr>
      </w:pPr>
      <w:r w:rsidRPr="00121421">
        <w:rPr>
          <w:rFonts w:hint="cs"/>
          <w:b/>
          <w:bCs/>
          <w:sz w:val="26"/>
          <w:szCs w:val="32"/>
          <w:rtl/>
          <w:lang w:bidi="fa-IR"/>
        </w:rPr>
        <w:t>گرایش انقلاب اسلامی</w:t>
      </w:r>
      <w:r w:rsidR="003A7CF7" w:rsidRPr="00121421">
        <w:rPr>
          <w:rFonts w:hint="cs"/>
          <w:b/>
          <w:bCs/>
          <w:sz w:val="26"/>
          <w:szCs w:val="32"/>
          <w:rtl/>
          <w:lang w:bidi="fa-IR"/>
        </w:rPr>
        <w:t xml:space="preserve"> (</w:t>
      </w:r>
      <w:r w:rsidR="00245E93" w:rsidRPr="00121421">
        <w:rPr>
          <w:rFonts w:hint="cs"/>
          <w:b/>
          <w:bCs/>
          <w:sz w:val="26"/>
          <w:szCs w:val="32"/>
          <w:rtl/>
          <w:lang w:bidi="fa-IR"/>
        </w:rPr>
        <w:t xml:space="preserve"> مجموع: </w:t>
      </w:r>
      <w:r w:rsidR="007A551F" w:rsidRPr="00121421">
        <w:rPr>
          <w:rFonts w:hint="cs"/>
          <w:b/>
          <w:bCs/>
          <w:sz w:val="26"/>
          <w:szCs w:val="32"/>
          <w:rtl/>
          <w:lang w:bidi="fa-IR"/>
        </w:rPr>
        <w:t>15:30</w:t>
      </w:r>
      <w:r w:rsidR="003A7CF7" w:rsidRPr="00121421">
        <w:rPr>
          <w:rFonts w:hint="cs"/>
          <w:b/>
          <w:bCs/>
          <w:sz w:val="26"/>
          <w:szCs w:val="32"/>
          <w:rtl/>
          <w:lang w:bidi="fa-IR"/>
        </w:rPr>
        <w:t xml:space="preserve"> ساعت)</w:t>
      </w:r>
    </w:p>
    <w:tbl>
      <w:tblPr>
        <w:tblStyle w:val="TableGrid"/>
        <w:bidiVisual/>
        <w:tblW w:w="13860" w:type="dxa"/>
        <w:tblInd w:w="90" w:type="dxa"/>
        <w:tblLook w:val="04A0" w:firstRow="1" w:lastRow="0" w:firstColumn="1" w:lastColumn="0" w:noHBand="0" w:noVBand="1"/>
      </w:tblPr>
      <w:tblGrid>
        <w:gridCol w:w="3290"/>
        <w:gridCol w:w="1388"/>
        <w:gridCol w:w="1901"/>
        <w:gridCol w:w="919"/>
        <w:gridCol w:w="6362"/>
      </w:tblGrid>
      <w:tr w:rsidR="00F82B5F" w:rsidRPr="00121421" w:rsidTr="009D3FAF">
        <w:trPr>
          <w:trHeight w:val="330"/>
        </w:trPr>
        <w:tc>
          <w:tcPr>
            <w:tcW w:w="3370" w:type="dxa"/>
            <w:noWrap/>
          </w:tcPr>
          <w:p w:rsidR="00F82B5F" w:rsidRPr="00121421" w:rsidRDefault="00F82B5F" w:rsidP="00444245">
            <w:pPr>
              <w:jc w:val="center"/>
              <w:rPr>
                <w:rFonts w:cs="B Mitra"/>
                <w:b/>
                <w:bCs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عنوان درس</w:t>
            </w:r>
          </w:p>
        </w:tc>
        <w:tc>
          <w:tcPr>
            <w:tcW w:w="1418" w:type="dxa"/>
            <w:noWrap/>
          </w:tcPr>
          <w:p w:rsidR="00F82B5F" w:rsidRPr="00121421" w:rsidRDefault="00F82B5F" w:rsidP="00444245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121421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تعداد جلسات</w:t>
            </w:r>
          </w:p>
        </w:tc>
        <w:tc>
          <w:tcPr>
            <w:tcW w:w="1701" w:type="dxa"/>
            <w:noWrap/>
          </w:tcPr>
          <w:p w:rsidR="00F82B5F" w:rsidRPr="00121421" w:rsidRDefault="00F82B5F" w:rsidP="00444245">
            <w:pPr>
              <w:jc w:val="center"/>
              <w:rPr>
                <w:rFonts w:cs="B Mitra"/>
                <w:b/>
                <w:bCs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استاد</w:t>
            </w:r>
          </w:p>
        </w:tc>
        <w:tc>
          <w:tcPr>
            <w:tcW w:w="850" w:type="dxa"/>
            <w:noWrap/>
          </w:tcPr>
          <w:p w:rsidR="00F82B5F" w:rsidRPr="00121421" w:rsidRDefault="00F82B5F" w:rsidP="00444245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121421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دقیقه</w:t>
            </w:r>
          </w:p>
        </w:tc>
        <w:tc>
          <w:tcPr>
            <w:tcW w:w="6521" w:type="dxa"/>
            <w:noWrap/>
          </w:tcPr>
          <w:p w:rsidR="00F82B5F" w:rsidRPr="00121421" w:rsidRDefault="00F82B5F" w:rsidP="00444245">
            <w:pPr>
              <w:jc w:val="center"/>
              <w:rPr>
                <w:rFonts w:cs="B Mitra"/>
                <w:b/>
                <w:bCs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ریزموضوعات</w:t>
            </w:r>
          </w:p>
        </w:tc>
      </w:tr>
      <w:tr w:rsidR="00B801E0" w:rsidRPr="00121421" w:rsidTr="009D3FAF">
        <w:trPr>
          <w:trHeight w:val="330"/>
        </w:trPr>
        <w:tc>
          <w:tcPr>
            <w:tcW w:w="3370" w:type="dxa"/>
            <w:noWrap/>
            <w:hideMark/>
          </w:tcPr>
          <w:p w:rsidR="00F82B5F" w:rsidRPr="00121421" w:rsidRDefault="00F82B5F" w:rsidP="00444245">
            <w:pPr>
              <w:jc w:val="center"/>
              <w:rPr>
                <w:rFonts w:cs="B Mitra"/>
                <w:sz w:val="24"/>
                <w:szCs w:val="24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تحلیلی برانقلاب اسلامی</w:t>
            </w:r>
          </w:p>
        </w:tc>
        <w:tc>
          <w:tcPr>
            <w:tcW w:w="1418" w:type="dxa"/>
            <w:noWrap/>
            <w:hideMark/>
          </w:tcPr>
          <w:p w:rsidR="00F82B5F" w:rsidRPr="00121421" w:rsidRDefault="00F82B5F" w:rsidP="00444245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F82B5F" w:rsidRPr="00121421" w:rsidRDefault="00F82B5F" w:rsidP="00444245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دکتر منوچهر محمدی</w:t>
            </w:r>
          </w:p>
        </w:tc>
        <w:tc>
          <w:tcPr>
            <w:tcW w:w="850" w:type="dxa"/>
            <w:noWrap/>
            <w:hideMark/>
          </w:tcPr>
          <w:p w:rsidR="00F82B5F" w:rsidRPr="00121421" w:rsidRDefault="00F82B5F" w:rsidP="00444245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120</w:t>
            </w:r>
          </w:p>
        </w:tc>
        <w:tc>
          <w:tcPr>
            <w:tcW w:w="6521" w:type="dxa"/>
            <w:noWrap/>
            <w:hideMark/>
          </w:tcPr>
          <w:p w:rsidR="00F82B5F" w:rsidRPr="00121421" w:rsidRDefault="00F82B5F" w:rsidP="00444245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شرایط و اوضاع و احوال سیاسی و اجتماعی قبل از انقلاب/دستاوردهای کلان انقلاب اسلامی</w:t>
            </w:r>
          </w:p>
        </w:tc>
      </w:tr>
      <w:tr w:rsidR="00121421" w:rsidRPr="00121421" w:rsidTr="008519DD">
        <w:trPr>
          <w:trHeight w:val="330"/>
        </w:trPr>
        <w:tc>
          <w:tcPr>
            <w:tcW w:w="3370" w:type="dxa"/>
            <w:shd w:val="clear" w:color="auto" w:fill="FBE4D5"/>
            <w:noWrap/>
          </w:tcPr>
          <w:p w:rsidR="003C57AA" w:rsidRPr="00121421" w:rsidRDefault="003C57AA" w:rsidP="003C57AA">
            <w:pPr>
              <w:jc w:val="center"/>
              <w:rPr>
                <w:rFonts w:cs="B Mitra"/>
                <w:color w:val="000000" w:themeColor="text1"/>
                <w:sz w:val="24"/>
                <w:szCs w:val="24"/>
              </w:rPr>
            </w:pPr>
            <w:r w:rsidRPr="00121421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پیدا و پنهان تغییرات اجتماعی و فرهنگی در ایران</w:t>
            </w:r>
          </w:p>
        </w:tc>
        <w:tc>
          <w:tcPr>
            <w:tcW w:w="1418" w:type="dxa"/>
            <w:shd w:val="clear" w:color="auto" w:fill="FBE4D5"/>
            <w:noWrap/>
          </w:tcPr>
          <w:p w:rsidR="003C57AA" w:rsidRPr="00121421" w:rsidRDefault="003C57AA" w:rsidP="003C57AA">
            <w:pPr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1701" w:type="dxa"/>
            <w:shd w:val="clear" w:color="auto" w:fill="FBE4D5"/>
            <w:noWrap/>
          </w:tcPr>
          <w:p w:rsidR="003C57AA" w:rsidRPr="00121421" w:rsidRDefault="003C57AA" w:rsidP="003C57AA">
            <w:pPr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مجموعه اساتید</w:t>
            </w:r>
          </w:p>
        </w:tc>
        <w:tc>
          <w:tcPr>
            <w:tcW w:w="850" w:type="dxa"/>
            <w:shd w:val="clear" w:color="auto" w:fill="FBE4D5"/>
            <w:noWrap/>
          </w:tcPr>
          <w:p w:rsidR="003C57AA" w:rsidRPr="00121421" w:rsidRDefault="003C57AA" w:rsidP="003C57AA">
            <w:pPr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150</w:t>
            </w:r>
          </w:p>
        </w:tc>
        <w:tc>
          <w:tcPr>
            <w:tcW w:w="6521" w:type="dxa"/>
            <w:shd w:val="clear" w:color="auto" w:fill="FBE4D5"/>
            <w:noWrap/>
          </w:tcPr>
          <w:p w:rsidR="003C57AA" w:rsidRPr="00121421" w:rsidRDefault="003C57AA" w:rsidP="003C57AA">
            <w:pPr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نفوذ جدید/امپریالیسم نوین با نهادهای عوام فریب/ ناکامی غرب در جنگ رسانه ای با ایران</w:t>
            </w:r>
          </w:p>
        </w:tc>
      </w:tr>
      <w:tr w:rsidR="00121421" w:rsidRPr="00121421" w:rsidTr="009D3FAF">
        <w:trPr>
          <w:trHeight w:val="330"/>
        </w:trPr>
        <w:tc>
          <w:tcPr>
            <w:tcW w:w="3370" w:type="dxa"/>
            <w:noWrap/>
          </w:tcPr>
          <w:p w:rsidR="003C57AA" w:rsidRPr="00121421" w:rsidRDefault="003C57AA" w:rsidP="003C57AA">
            <w:pPr>
              <w:jc w:val="center"/>
              <w:rPr>
                <w:rFonts w:cs="B Mitra"/>
                <w:color w:val="000000" w:themeColor="text1"/>
                <w:sz w:val="24"/>
                <w:szCs w:val="24"/>
              </w:rPr>
            </w:pPr>
            <w:r w:rsidRPr="00121421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جریان‌های مخالف انقلاب اسلامی</w:t>
            </w:r>
          </w:p>
        </w:tc>
        <w:tc>
          <w:tcPr>
            <w:tcW w:w="1418" w:type="dxa"/>
            <w:noWrap/>
          </w:tcPr>
          <w:p w:rsidR="003C57AA" w:rsidRPr="00121421" w:rsidRDefault="003C57AA" w:rsidP="003C57AA">
            <w:pPr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4</w:t>
            </w:r>
          </w:p>
        </w:tc>
        <w:tc>
          <w:tcPr>
            <w:tcW w:w="1701" w:type="dxa"/>
            <w:noWrap/>
          </w:tcPr>
          <w:p w:rsidR="003C57AA" w:rsidRPr="00121421" w:rsidRDefault="003C57AA" w:rsidP="003C57AA">
            <w:pPr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مجموعه اساتید</w:t>
            </w:r>
          </w:p>
        </w:tc>
        <w:tc>
          <w:tcPr>
            <w:tcW w:w="850" w:type="dxa"/>
            <w:noWrap/>
          </w:tcPr>
          <w:p w:rsidR="003C57AA" w:rsidRPr="00121421" w:rsidRDefault="003C57AA" w:rsidP="003C57AA">
            <w:pPr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120</w:t>
            </w:r>
          </w:p>
        </w:tc>
        <w:tc>
          <w:tcPr>
            <w:tcW w:w="6521" w:type="dxa"/>
            <w:noWrap/>
          </w:tcPr>
          <w:p w:rsidR="003C57AA" w:rsidRPr="00121421" w:rsidRDefault="003C57AA" w:rsidP="003C57AA">
            <w:pPr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انجمن حجتیه قبل و بعد از انقلاب/عملکرد مجاهدین خلق/منتظری، از آغاز تا پایان</w:t>
            </w:r>
          </w:p>
        </w:tc>
      </w:tr>
      <w:tr w:rsidR="00121421" w:rsidRPr="00121421" w:rsidTr="009D3FAF">
        <w:trPr>
          <w:trHeight w:val="330"/>
        </w:trPr>
        <w:tc>
          <w:tcPr>
            <w:tcW w:w="3370" w:type="dxa"/>
            <w:shd w:val="clear" w:color="auto" w:fill="F7CAAC"/>
            <w:noWrap/>
          </w:tcPr>
          <w:p w:rsidR="003C57AA" w:rsidRPr="00121421" w:rsidRDefault="003C57AA" w:rsidP="003C57AA">
            <w:pPr>
              <w:jc w:val="center"/>
              <w:rPr>
                <w:rFonts w:cs="B Mitra"/>
                <w:color w:val="000000" w:themeColor="text1"/>
                <w:sz w:val="24"/>
                <w:szCs w:val="24"/>
              </w:rPr>
            </w:pPr>
            <w:r w:rsidRPr="00121421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جریان‌شناسی احزاب سیاسی ایران</w:t>
            </w:r>
          </w:p>
        </w:tc>
        <w:tc>
          <w:tcPr>
            <w:tcW w:w="1418" w:type="dxa"/>
            <w:shd w:val="clear" w:color="auto" w:fill="F7CAAC"/>
            <w:noWrap/>
          </w:tcPr>
          <w:p w:rsidR="003C57AA" w:rsidRPr="00121421" w:rsidRDefault="003C57AA" w:rsidP="003C57AA">
            <w:pPr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7</w:t>
            </w:r>
          </w:p>
        </w:tc>
        <w:tc>
          <w:tcPr>
            <w:tcW w:w="1701" w:type="dxa"/>
            <w:shd w:val="clear" w:color="auto" w:fill="F7CAAC"/>
            <w:noWrap/>
          </w:tcPr>
          <w:p w:rsidR="003C57AA" w:rsidRPr="00121421" w:rsidRDefault="003C57AA" w:rsidP="003C57AA">
            <w:pPr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محسن دیباجی</w:t>
            </w:r>
          </w:p>
        </w:tc>
        <w:tc>
          <w:tcPr>
            <w:tcW w:w="850" w:type="dxa"/>
            <w:shd w:val="clear" w:color="auto" w:fill="F7CAAC"/>
            <w:noWrap/>
          </w:tcPr>
          <w:p w:rsidR="003C57AA" w:rsidRPr="00121421" w:rsidRDefault="003C57AA" w:rsidP="003C57AA">
            <w:pPr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210</w:t>
            </w:r>
          </w:p>
        </w:tc>
        <w:tc>
          <w:tcPr>
            <w:tcW w:w="6521" w:type="dxa"/>
            <w:shd w:val="clear" w:color="auto" w:fill="F7CAAC"/>
            <w:noWrap/>
          </w:tcPr>
          <w:p w:rsidR="003C57AA" w:rsidRPr="00121421" w:rsidRDefault="003C57AA" w:rsidP="003C57AA">
            <w:pPr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چیستی حزب، علل شکل‌گیری حزب، نظر امام خمینی درباره احزاب</w:t>
            </w:r>
          </w:p>
        </w:tc>
      </w:tr>
      <w:tr w:rsidR="00121421" w:rsidRPr="00121421" w:rsidTr="009D3FAF">
        <w:trPr>
          <w:trHeight w:val="330"/>
        </w:trPr>
        <w:tc>
          <w:tcPr>
            <w:tcW w:w="3370" w:type="dxa"/>
            <w:shd w:val="clear" w:color="auto" w:fill="F7CAAC"/>
            <w:noWrap/>
          </w:tcPr>
          <w:p w:rsidR="003C57AA" w:rsidRPr="00121421" w:rsidRDefault="003C57AA" w:rsidP="003C57AA">
            <w:pPr>
              <w:jc w:val="center"/>
              <w:rPr>
                <w:rFonts w:cs="B Mitra"/>
                <w:color w:val="000000" w:themeColor="text1"/>
                <w:sz w:val="24"/>
                <w:szCs w:val="24"/>
              </w:rPr>
            </w:pPr>
            <w:r w:rsidRPr="00121421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اصول هفتگانه امام خمینی ره</w:t>
            </w:r>
          </w:p>
        </w:tc>
        <w:tc>
          <w:tcPr>
            <w:tcW w:w="1418" w:type="dxa"/>
            <w:shd w:val="clear" w:color="auto" w:fill="F7CAAC"/>
            <w:noWrap/>
          </w:tcPr>
          <w:p w:rsidR="003C57AA" w:rsidRPr="00121421" w:rsidRDefault="003C57AA" w:rsidP="003C57AA">
            <w:pPr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1701" w:type="dxa"/>
            <w:shd w:val="clear" w:color="auto" w:fill="F7CAAC"/>
            <w:noWrap/>
          </w:tcPr>
          <w:p w:rsidR="003C57AA" w:rsidRPr="00121421" w:rsidRDefault="003C57AA" w:rsidP="003C57AA">
            <w:pPr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مجموعه اساتید</w:t>
            </w:r>
          </w:p>
        </w:tc>
        <w:tc>
          <w:tcPr>
            <w:tcW w:w="850" w:type="dxa"/>
            <w:shd w:val="clear" w:color="auto" w:fill="F7CAAC"/>
            <w:noWrap/>
          </w:tcPr>
          <w:p w:rsidR="003C57AA" w:rsidRPr="00121421" w:rsidRDefault="003C57AA" w:rsidP="003C57AA">
            <w:pPr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121421">
              <w:rPr>
                <w:rFonts w:cs="B Mitra"/>
                <w:color w:val="000000" w:themeColor="text1"/>
                <w:sz w:val="24"/>
                <w:szCs w:val="24"/>
                <w:rtl/>
              </w:rPr>
              <w:t>150</w:t>
            </w:r>
          </w:p>
        </w:tc>
        <w:tc>
          <w:tcPr>
            <w:tcW w:w="6521" w:type="dxa"/>
            <w:shd w:val="clear" w:color="auto" w:fill="F7CAAC"/>
            <w:noWrap/>
          </w:tcPr>
          <w:p w:rsidR="003C57AA" w:rsidRPr="00121421" w:rsidRDefault="003C57AA" w:rsidP="003C57AA">
            <w:pPr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آثار تحریف امام خمینی(ره)/آثار تحریف امام خمینی (ره) بخش دوم/اندیشه امام در مواجهه با غرب</w:t>
            </w:r>
          </w:p>
        </w:tc>
      </w:tr>
      <w:tr w:rsidR="00121421" w:rsidRPr="00121421" w:rsidTr="00A032AB">
        <w:trPr>
          <w:trHeight w:val="330"/>
        </w:trPr>
        <w:tc>
          <w:tcPr>
            <w:tcW w:w="3370" w:type="dxa"/>
            <w:shd w:val="clear" w:color="auto" w:fill="FBE4D5"/>
            <w:noWrap/>
          </w:tcPr>
          <w:p w:rsidR="003C57AA" w:rsidRPr="00121421" w:rsidRDefault="003C57AA" w:rsidP="003C57AA">
            <w:pPr>
              <w:jc w:val="center"/>
              <w:rPr>
                <w:rFonts w:cs="B Mitra"/>
                <w:color w:val="000000" w:themeColor="text1"/>
                <w:sz w:val="24"/>
                <w:szCs w:val="24"/>
              </w:rPr>
            </w:pPr>
            <w:r w:rsidRPr="00121421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اقتصادایران:لیبرالی یا مقاومتی؟</w:t>
            </w:r>
          </w:p>
        </w:tc>
        <w:tc>
          <w:tcPr>
            <w:tcW w:w="1418" w:type="dxa"/>
            <w:shd w:val="clear" w:color="auto" w:fill="FBE4D5"/>
            <w:noWrap/>
          </w:tcPr>
          <w:p w:rsidR="003C57AA" w:rsidRPr="00121421" w:rsidRDefault="003C57AA" w:rsidP="003C57AA">
            <w:pPr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8</w:t>
            </w:r>
          </w:p>
        </w:tc>
        <w:tc>
          <w:tcPr>
            <w:tcW w:w="1701" w:type="dxa"/>
            <w:shd w:val="clear" w:color="auto" w:fill="FBE4D5"/>
            <w:noWrap/>
          </w:tcPr>
          <w:p w:rsidR="003C57AA" w:rsidRPr="00121421" w:rsidRDefault="003C57AA" w:rsidP="003C57AA">
            <w:pPr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مجموعه اساتید</w:t>
            </w:r>
          </w:p>
        </w:tc>
        <w:tc>
          <w:tcPr>
            <w:tcW w:w="850" w:type="dxa"/>
            <w:shd w:val="clear" w:color="auto" w:fill="FBE4D5"/>
            <w:noWrap/>
          </w:tcPr>
          <w:p w:rsidR="003C57AA" w:rsidRPr="00121421" w:rsidRDefault="003C57AA" w:rsidP="003C57AA">
            <w:pPr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121421">
              <w:rPr>
                <w:rFonts w:cs="B Mitra"/>
                <w:color w:val="000000" w:themeColor="text1"/>
                <w:sz w:val="24"/>
                <w:szCs w:val="24"/>
                <w:rtl/>
              </w:rPr>
              <w:t>240</w:t>
            </w:r>
          </w:p>
        </w:tc>
        <w:tc>
          <w:tcPr>
            <w:tcW w:w="6521" w:type="dxa"/>
            <w:shd w:val="clear" w:color="auto" w:fill="FBE4D5"/>
            <w:noWrap/>
          </w:tcPr>
          <w:p w:rsidR="003C57AA" w:rsidRPr="00121421" w:rsidRDefault="003C57AA" w:rsidP="003C57AA">
            <w:pPr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غرب چگونه غرب شد/چرایی اقتصاد مقاومتی، اقتصاد در قانون اساسی/نحوه برخورد با تحریم‌ها</w:t>
            </w:r>
          </w:p>
        </w:tc>
      </w:tr>
      <w:tr w:rsidR="00121421" w:rsidRPr="00121421" w:rsidTr="009D3FAF">
        <w:trPr>
          <w:trHeight w:val="330"/>
        </w:trPr>
        <w:tc>
          <w:tcPr>
            <w:tcW w:w="3370" w:type="dxa"/>
            <w:noWrap/>
          </w:tcPr>
          <w:p w:rsidR="003C57AA" w:rsidRPr="00121421" w:rsidRDefault="003C57AA" w:rsidP="003C57AA">
            <w:pPr>
              <w:jc w:val="center"/>
              <w:rPr>
                <w:rFonts w:cs="B Mitra"/>
                <w:color w:val="000000" w:themeColor="text1"/>
                <w:sz w:val="24"/>
                <w:szCs w:val="24"/>
              </w:rPr>
            </w:pPr>
            <w:r w:rsidRPr="00121421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ولایت فقیه و حکومت اسلامی</w:t>
            </w:r>
          </w:p>
        </w:tc>
        <w:tc>
          <w:tcPr>
            <w:tcW w:w="1418" w:type="dxa"/>
            <w:noWrap/>
          </w:tcPr>
          <w:p w:rsidR="003C57AA" w:rsidRPr="00121421" w:rsidRDefault="003C57AA" w:rsidP="003C57AA">
            <w:pPr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1701" w:type="dxa"/>
            <w:noWrap/>
          </w:tcPr>
          <w:p w:rsidR="003C57AA" w:rsidRPr="00121421" w:rsidRDefault="003C57AA" w:rsidP="003C57AA">
            <w:pPr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حجت الاسلام دکترخسروپناه</w:t>
            </w:r>
          </w:p>
        </w:tc>
        <w:tc>
          <w:tcPr>
            <w:tcW w:w="850" w:type="dxa"/>
            <w:noWrap/>
          </w:tcPr>
          <w:p w:rsidR="003C57AA" w:rsidRPr="00121421" w:rsidRDefault="003C57AA" w:rsidP="003C57AA">
            <w:pPr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150</w:t>
            </w:r>
          </w:p>
        </w:tc>
        <w:tc>
          <w:tcPr>
            <w:tcW w:w="6521" w:type="dxa"/>
            <w:noWrap/>
          </w:tcPr>
          <w:p w:rsidR="003C57AA" w:rsidRPr="00121421" w:rsidRDefault="003C57AA" w:rsidP="003C57AA">
            <w:pPr>
              <w:jc w:val="center"/>
              <w:rPr>
                <w:rFonts w:cs="B Mitra"/>
                <w:color w:val="000000" w:themeColor="text1"/>
                <w:sz w:val="24"/>
                <w:szCs w:val="24"/>
              </w:rPr>
            </w:pPr>
            <w:r w:rsidRPr="00121421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بررسی آراء و اندیشه‌های علمای اسلام پیرامون ولایت فقیه/اثبات ولایت فقیه، اصل ضرورت حکومت/بررسی شبهات پیرامون ولایت فقیه و حکومت اسلامی</w:t>
            </w:r>
          </w:p>
        </w:tc>
      </w:tr>
      <w:tr w:rsidR="00121421" w:rsidRPr="00121421" w:rsidTr="009D3FAF">
        <w:trPr>
          <w:trHeight w:val="330"/>
        </w:trPr>
        <w:tc>
          <w:tcPr>
            <w:tcW w:w="3370" w:type="dxa"/>
            <w:shd w:val="clear" w:color="auto" w:fill="F7CAAC"/>
            <w:noWrap/>
          </w:tcPr>
          <w:p w:rsidR="003C57AA" w:rsidRPr="00121421" w:rsidRDefault="003C57AA" w:rsidP="003C57AA">
            <w:pPr>
              <w:jc w:val="center"/>
              <w:rPr>
                <w:rFonts w:cs="B Mitra"/>
                <w:color w:val="000000" w:themeColor="text1"/>
                <w:sz w:val="24"/>
                <w:szCs w:val="24"/>
              </w:rPr>
            </w:pPr>
            <w:r w:rsidRPr="00121421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پیروزی انقلاب و چالش‌های پیش‌رو</w:t>
            </w:r>
          </w:p>
        </w:tc>
        <w:tc>
          <w:tcPr>
            <w:tcW w:w="1418" w:type="dxa"/>
            <w:shd w:val="clear" w:color="auto" w:fill="F7CAAC"/>
            <w:noWrap/>
          </w:tcPr>
          <w:p w:rsidR="003C57AA" w:rsidRPr="00121421" w:rsidRDefault="003C57AA" w:rsidP="003C57AA">
            <w:pPr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1701" w:type="dxa"/>
            <w:shd w:val="clear" w:color="auto" w:fill="F7CAAC"/>
            <w:noWrap/>
          </w:tcPr>
          <w:p w:rsidR="003C57AA" w:rsidRPr="00121421" w:rsidRDefault="003C57AA" w:rsidP="003C57AA">
            <w:pPr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مجموعه اساتید</w:t>
            </w:r>
          </w:p>
        </w:tc>
        <w:tc>
          <w:tcPr>
            <w:tcW w:w="850" w:type="dxa"/>
            <w:shd w:val="clear" w:color="auto" w:fill="F7CAAC"/>
            <w:noWrap/>
          </w:tcPr>
          <w:p w:rsidR="003C57AA" w:rsidRPr="00121421" w:rsidRDefault="003C57AA" w:rsidP="003C57AA">
            <w:pPr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150</w:t>
            </w:r>
          </w:p>
        </w:tc>
        <w:tc>
          <w:tcPr>
            <w:tcW w:w="6521" w:type="dxa"/>
            <w:shd w:val="clear" w:color="auto" w:fill="F7CAAC"/>
            <w:noWrap/>
          </w:tcPr>
          <w:p w:rsidR="003C57AA" w:rsidRPr="00121421" w:rsidRDefault="003C57AA" w:rsidP="003C57AA">
            <w:pPr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فرایند بسیج سیاسی و شکل‌گیری انقلاب اسلامی ایران/ تحولات دوران تداوم انقلاب اسلامی</w:t>
            </w:r>
          </w:p>
        </w:tc>
      </w:tr>
    </w:tbl>
    <w:p w:rsidR="00F82B5F" w:rsidRPr="00121421" w:rsidRDefault="00F82B5F" w:rsidP="00F82B5F">
      <w:pPr>
        <w:bidi/>
        <w:rPr>
          <w:b/>
          <w:bCs/>
          <w:rtl/>
          <w:lang w:bidi="fa-IR"/>
        </w:rPr>
      </w:pPr>
    </w:p>
    <w:p w:rsidR="003A7CF7" w:rsidRPr="00121421" w:rsidRDefault="003A7CF7" w:rsidP="003A7CF7">
      <w:pPr>
        <w:bidi/>
        <w:rPr>
          <w:b/>
          <w:bCs/>
          <w:rtl/>
          <w:lang w:bidi="fa-IR"/>
        </w:rPr>
      </w:pPr>
    </w:p>
    <w:p w:rsidR="003A7CF7" w:rsidRPr="00121421" w:rsidRDefault="003A7CF7" w:rsidP="003A7CF7">
      <w:pPr>
        <w:bidi/>
        <w:rPr>
          <w:b/>
          <w:bCs/>
          <w:rtl/>
          <w:lang w:bidi="fa-IR"/>
        </w:rPr>
      </w:pPr>
    </w:p>
    <w:p w:rsidR="003A7CF7" w:rsidRPr="00121421" w:rsidRDefault="003A7CF7" w:rsidP="003A7CF7">
      <w:pPr>
        <w:bidi/>
        <w:rPr>
          <w:b/>
          <w:bCs/>
          <w:rtl/>
          <w:lang w:bidi="fa-IR"/>
        </w:rPr>
      </w:pPr>
    </w:p>
    <w:p w:rsidR="00F82B5F" w:rsidRPr="00121421" w:rsidRDefault="0033493E" w:rsidP="00245E93">
      <w:pPr>
        <w:bidi/>
        <w:rPr>
          <w:b/>
          <w:bCs/>
          <w:sz w:val="26"/>
          <w:szCs w:val="32"/>
          <w:rtl/>
          <w:lang w:bidi="fa-IR"/>
        </w:rPr>
      </w:pPr>
      <w:r w:rsidRPr="00121421">
        <w:rPr>
          <w:rFonts w:hint="cs"/>
          <w:b/>
          <w:bCs/>
          <w:sz w:val="26"/>
          <w:szCs w:val="32"/>
          <w:rtl/>
          <w:lang w:bidi="fa-IR"/>
        </w:rPr>
        <w:t>گرایش تاریخ و تمدن اسلامی</w:t>
      </w:r>
      <w:r w:rsidR="003A7CF7" w:rsidRPr="00121421">
        <w:rPr>
          <w:rFonts w:hint="cs"/>
          <w:b/>
          <w:bCs/>
          <w:sz w:val="26"/>
          <w:szCs w:val="32"/>
          <w:rtl/>
          <w:lang w:bidi="fa-IR"/>
        </w:rPr>
        <w:t xml:space="preserve">  (</w:t>
      </w:r>
      <w:r w:rsidR="003E0618" w:rsidRPr="00121421">
        <w:rPr>
          <w:rFonts w:hint="cs"/>
          <w:b/>
          <w:bCs/>
          <w:sz w:val="26"/>
          <w:szCs w:val="32"/>
          <w:rtl/>
          <w:lang w:bidi="fa-IR"/>
        </w:rPr>
        <w:t xml:space="preserve">مجموع : </w:t>
      </w:r>
      <w:r w:rsidR="00245E93" w:rsidRPr="00121421">
        <w:rPr>
          <w:b/>
          <w:bCs/>
          <w:sz w:val="26"/>
          <w:szCs w:val="32"/>
          <w:lang w:bidi="fa-IR"/>
        </w:rPr>
        <w:t>21</w:t>
      </w:r>
      <w:r w:rsidR="003A7CF7" w:rsidRPr="00121421">
        <w:rPr>
          <w:rFonts w:hint="cs"/>
          <w:b/>
          <w:bCs/>
          <w:sz w:val="26"/>
          <w:szCs w:val="32"/>
          <w:rtl/>
          <w:lang w:bidi="fa-IR"/>
        </w:rPr>
        <w:t xml:space="preserve"> ساعت)</w:t>
      </w:r>
    </w:p>
    <w:tbl>
      <w:tblPr>
        <w:tblStyle w:val="TableGrid"/>
        <w:bidiVisual/>
        <w:tblW w:w="14142" w:type="dxa"/>
        <w:tblLook w:val="04A0" w:firstRow="1" w:lastRow="0" w:firstColumn="1" w:lastColumn="0" w:noHBand="0" w:noVBand="1"/>
      </w:tblPr>
      <w:tblGrid>
        <w:gridCol w:w="4110"/>
        <w:gridCol w:w="937"/>
        <w:gridCol w:w="2268"/>
        <w:gridCol w:w="937"/>
        <w:gridCol w:w="6237"/>
      </w:tblGrid>
      <w:tr w:rsidR="003A7CF7" w:rsidRPr="00121421" w:rsidTr="00FF0126">
        <w:trPr>
          <w:trHeight w:val="330"/>
        </w:trPr>
        <w:tc>
          <w:tcPr>
            <w:tcW w:w="4110" w:type="dxa"/>
            <w:noWrap/>
          </w:tcPr>
          <w:p w:rsidR="003A7CF7" w:rsidRPr="00121421" w:rsidRDefault="003A7CF7" w:rsidP="003A7CF7">
            <w:pPr>
              <w:jc w:val="center"/>
              <w:rPr>
                <w:rFonts w:cs="B Mitra"/>
                <w:b/>
                <w:bCs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عنوان درس</w:t>
            </w:r>
          </w:p>
        </w:tc>
        <w:tc>
          <w:tcPr>
            <w:tcW w:w="818" w:type="dxa"/>
            <w:noWrap/>
          </w:tcPr>
          <w:p w:rsidR="003A7CF7" w:rsidRPr="00121421" w:rsidRDefault="003A7CF7" w:rsidP="003A7CF7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121421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تعداد جلسات</w:t>
            </w:r>
          </w:p>
        </w:tc>
        <w:tc>
          <w:tcPr>
            <w:tcW w:w="2268" w:type="dxa"/>
            <w:noWrap/>
          </w:tcPr>
          <w:p w:rsidR="003A7CF7" w:rsidRPr="00121421" w:rsidRDefault="003A7CF7" w:rsidP="003A7CF7">
            <w:pPr>
              <w:jc w:val="center"/>
              <w:rPr>
                <w:rFonts w:cs="B Mitra"/>
                <w:b/>
                <w:bCs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استاد</w:t>
            </w:r>
          </w:p>
        </w:tc>
        <w:tc>
          <w:tcPr>
            <w:tcW w:w="709" w:type="dxa"/>
            <w:noWrap/>
          </w:tcPr>
          <w:p w:rsidR="003A7CF7" w:rsidRPr="00121421" w:rsidRDefault="003A7CF7" w:rsidP="003A7CF7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121421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دقیقه</w:t>
            </w:r>
          </w:p>
        </w:tc>
        <w:tc>
          <w:tcPr>
            <w:tcW w:w="6237" w:type="dxa"/>
            <w:noWrap/>
          </w:tcPr>
          <w:p w:rsidR="003A7CF7" w:rsidRPr="00121421" w:rsidRDefault="003A7CF7" w:rsidP="003A7CF7">
            <w:pPr>
              <w:jc w:val="center"/>
              <w:rPr>
                <w:rFonts w:cs="B Mitra"/>
                <w:b/>
                <w:bCs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ریزموضوعات</w:t>
            </w:r>
          </w:p>
        </w:tc>
      </w:tr>
      <w:tr w:rsidR="00954517" w:rsidRPr="00121421" w:rsidTr="002E3821">
        <w:trPr>
          <w:trHeight w:val="330"/>
        </w:trPr>
        <w:tc>
          <w:tcPr>
            <w:tcW w:w="4110" w:type="dxa"/>
            <w:shd w:val="clear" w:color="auto" w:fill="FFF2CC" w:themeFill="accent4" w:themeFillTint="33"/>
            <w:noWrap/>
          </w:tcPr>
          <w:p w:rsidR="00954517" w:rsidRPr="00121421" w:rsidRDefault="00954517" w:rsidP="00954517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آشنائی با امام شناسی</w:t>
            </w:r>
          </w:p>
        </w:tc>
        <w:tc>
          <w:tcPr>
            <w:tcW w:w="818" w:type="dxa"/>
            <w:shd w:val="clear" w:color="auto" w:fill="FFF2CC" w:themeFill="accent4" w:themeFillTint="33"/>
            <w:noWrap/>
          </w:tcPr>
          <w:p w:rsidR="00954517" w:rsidRPr="00121421" w:rsidRDefault="00954517" w:rsidP="00954517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5</w:t>
            </w:r>
          </w:p>
        </w:tc>
        <w:tc>
          <w:tcPr>
            <w:tcW w:w="2268" w:type="dxa"/>
            <w:shd w:val="clear" w:color="auto" w:fill="FFF2CC" w:themeFill="accent4" w:themeFillTint="33"/>
            <w:noWrap/>
          </w:tcPr>
          <w:p w:rsidR="00954517" w:rsidRPr="00121421" w:rsidRDefault="00954517" w:rsidP="00954517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حجت الاسلام دکترخسروپناه</w:t>
            </w:r>
          </w:p>
        </w:tc>
        <w:tc>
          <w:tcPr>
            <w:tcW w:w="709" w:type="dxa"/>
            <w:shd w:val="clear" w:color="auto" w:fill="FFF2CC" w:themeFill="accent4" w:themeFillTint="33"/>
            <w:noWrap/>
          </w:tcPr>
          <w:p w:rsidR="00954517" w:rsidRPr="00121421" w:rsidRDefault="00954517" w:rsidP="00954517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150</w:t>
            </w:r>
          </w:p>
        </w:tc>
        <w:tc>
          <w:tcPr>
            <w:tcW w:w="6237" w:type="dxa"/>
            <w:shd w:val="clear" w:color="auto" w:fill="FFF2CC" w:themeFill="accent4" w:themeFillTint="33"/>
            <w:noWrap/>
          </w:tcPr>
          <w:p w:rsidR="00954517" w:rsidRPr="00121421" w:rsidRDefault="00954517" w:rsidP="00954517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تبیین، اثبات و دفاع از امامت/ تعریف جامع عصمت؛ تفاوت عصمت و عدالت/علم امام، راه‌های اثبات امامت امام</w:t>
            </w:r>
          </w:p>
        </w:tc>
      </w:tr>
      <w:tr w:rsidR="00BE387A" w:rsidRPr="00121421" w:rsidTr="006C0463">
        <w:trPr>
          <w:trHeight w:val="330"/>
        </w:trPr>
        <w:tc>
          <w:tcPr>
            <w:tcW w:w="4110" w:type="dxa"/>
            <w:shd w:val="clear" w:color="auto" w:fill="DEEAF6" w:themeFill="accent1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نهضت علمی و تمدن اسلامی</w:t>
            </w:r>
          </w:p>
        </w:tc>
        <w:tc>
          <w:tcPr>
            <w:tcW w:w="818" w:type="dxa"/>
            <w:shd w:val="clear" w:color="auto" w:fill="DEEAF6" w:themeFill="accent1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8</w:t>
            </w:r>
          </w:p>
        </w:tc>
        <w:tc>
          <w:tcPr>
            <w:tcW w:w="2268" w:type="dxa"/>
            <w:shd w:val="clear" w:color="auto" w:fill="DEEAF6" w:themeFill="accent1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مجموعه اساتید</w:t>
            </w:r>
          </w:p>
        </w:tc>
        <w:tc>
          <w:tcPr>
            <w:tcW w:w="709" w:type="dxa"/>
            <w:shd w:val="clear" w:color="auto" w:fill="DEEAF6" w:themeFill="accent1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240</w:t>
            </w:r>
          </w:p>
        </w:tc>
        <w:tc>
          <w:tcPr>
            <w:tcW w:w="6237" w:type="dxa"/>
            <w:shd w:val="clear" w:color="auto" w:fill="DEEAF6" w:themeFill="accent1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نهضت علمی و نهادهای آموزشی در تمدن اسلامی1 (صفری)/ تمدن اسلام، علل و عوامل پیدایی و شکوفایی 1(علی بیات)</w:t>
            </w:r>
          </w:p>
        </w:tc>
      </w:tr>
      <w:tr w:rsidR="00BE387A" w:rsidRPr="00121421" w:rsidTr="000543A5">
        <w:trPr>
          <w:trHeight w:val="330"/>
        </w:trPr>
        <w:tc>
          <w:tcPr>
            <w:tcW w:w="4110" w:type="dxa"/>
            <w:shd w:val="clear" w:color="auto" w:fill="DEEAF6" w:themeFill="accent1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آشنائی با تاریخ زندگی امام سجاد،امام باقر،امام صادق علیهم السلام</w:t>
            </w:r>
          </w:p>
        </w:tc>
        <w:tc>
          <w:tcPr>
            <w:tcW w:w="818" w:type="dxa"/>
            <w:shd w:val="clear" w:color="auto" w:fill="DEEAF6" w:themeFill="accent1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7</w:t>
            </w:r>
          </w:p>
        </w:tc>
        <w:tc>
          <w:tcPr>
            <w:tcW w:w="2268" w:type="dxa"/>
            <w:shd w:val="clear" w:color="auto" w:fill="DEEAF6" w:themeFill="accent1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حجت الاسلام حسن اسکندری</w:t>
            </w:r>
          </w:p>
        </w:tc>
        <w:tc>
          <w:tcPr>
            <w:tcW w:w="709" w:type="dxa"/>
            <w:shd w:val="clear" w:color="auto" w:fill="DEEAF6" w:themeFill="accent1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210</w:t>
            </w:r>
          </w:p>
        </w:tc>
        <w:tc>
          <w:tcPr>
            <w:tcW w:w="6237" w:type="dxa"/>
            <w:shd w:val="clear" w:color="auto" w:fill="DEEAF6" w:themeFill="accent1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تبیین شخصیت و جایگاه سیاسی و اجتماعی امام سجاد(علیه السلام) در میان مسلمانان/امام باقر(علیه السلام) ادامه دهنده راه امام سجاد(علیه السلام)</w:t>
            </w:r>
          </w:p>
        </w:tc>
      </w:tr>
      <w:tr w:rsidR="00BE387A" w:rsidRPr="00121421" w:rsidTr="00FF0126">
        <w:trPr>
          <w:trHeight w:val="330"/>
        </w:trPr>
        <w:tc>
          <w:tcPr>
            <w:tcW w:w="4110" w:type="dxa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تاریخ و اعراب قبل از اسلام-از جاهلیت تا اسلام</w:t>
            </w:r>
          </w:p>
        </w:tc>
        <w:tc>
          <w:tcPr>
            <w:tcW w:w="818" w:type="dxa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6</w:t>
            </w:r>
          </w:p>
        </w:tc>
        <w:tc>
          <w:tcPr>
            <w:tcW w:w="2268" w:type="dxa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دکتر محمد حسین رجبی دوانی</w:t>
            </w:r>
          </w:p>
        </w:tc>
        <w:tc>
          <w:tcPr>
            <w:tcW w:w="709" w:type="dxa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180</w:t>
            </w:r>
          </w:p>
        </w:tc>
        <w:tc>
          <w:tcPr>
            <w:tcW w:w="6237" w:type="dxa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 xml:space="preserve">تاریخ بستر امتحان اقوام مذاهب مختلف/شناخت شرایط سیاسی و اجتماعی شهر مکه/ادامه نسب شناسی اجداد پیامبر (ص) </w:t>
            </w:r>
          </w:p>
        </w:tc>
      </w:tr>
      <w:tr w:rsidR="00BE387A" w:rsidRPr="00121421" w:rsidTr="00FF0126">
        <w:trPr>
          <w:trHeight w:val="330"/>
        </w:trPr>
        <w:tc>
          <w:tcPr>
            <w:tcW w:w="4110" w:type="dxa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تاریخ</w:t>
            </w:r>
            <w:r w:rsidRPr="00121421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Pr="00121421">
              <w:rPr>
                <w:rFonts w:cs="B Mitra" w:hint="cs"/>
                <w:sz w:val="24"/>
                <w:szCs w:val="24"/>
                <w:rtl/>
              </w:rPr>
              <w:t>،بعثت و هجرت پیامبر-از بعثت تا هجرت</w:t>
            </w:r>
          </w:p>
        </w:tc>
        <w:tc>
          <w:tcPr>
            <w:tcW w:w="818" w:type="dxa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6</w:t>
            </w:r>
          </w:p>
        </w:tc>
        <w:tc>
          <w:tcPr>
            <w:tcW w:w="2268" w:type="dxa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دکتر محمد حسین رجبی دوانی</w:t>
            </w:r>
          </w:p>
        </w:tc>
        <w:tc>
          <w:tcPr>
            <w:tcW w:w="709" w:type="dxa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180</w:t>
            </w:r>
          </w:p>
        </w:tc>
        <w:tc>
          <w:tcPr>
            <w:tcW w:w="6237" w:type="dxa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 xml:space="preserve">بعثت پیامبر (ص)/سوالات قریش از پیامبر و انقطاع وحی/ هجرت به حبشه </w:t>
            </w:r>
          </w:p>
        </w:tc>
      </w:tr>
      <w:tr w:rsidR="00BE387A" w:rsidRPr="00121421" w:rsidTr="00C6469E">
        <w:trPr>
          <w:trHeight w:val="330"/>
        </w:trPr>
        <w:tc>
          <w:tcPr>
            <w:tcW w:w="4110" w:type="dxa"/>
            <w:shd w:val="clear" w:color="auto" w:fill="DEEAF6" w:themeFill="accent1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تاریخ زندگی امام هادی،امام عسگری‌وامام زمان‌علیهم السلام</w:t>
            </w:r>
          </w:p>
        </w:tc>
        <w:tc>
          <w:tcPr>
            <w:tcW w:w="818" w:type="dxa"/>
            <w:shd w:val="clear" w:color="auto" w:fill="DEEAF6" w:themeFill="accent1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6</w:t>
            </w:r>
          </w:p>
        </w:tc>
        <w:tc>
          <w:tcPr>
            <w:tcW w:w="2268" w:type="dxa"/>
            <w:shd w:val="clear" w:color="auto" w:fill="DEEAF6" w:themeFill="accent1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حجت الاسلام حسن اسکندری</w:t>
            </w:r>
          </w:p>
        </w:tc>
        <w:tc>
          <w:tcPr>
            <w:tcW w:w="709" w:type="dxa"/>
            <w:shd w:val="clear" w:color="auto" w:fill="DEEAF6" w:themeFill="accent1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180</w:t>
            </w:r>
          </w:p>
        </w:tc>
        <w:tc>
          <w:tcPr>
            <w:tcW w:w="6237" w:type="dxa"/>
            <w:shd w:val="clear" w:color="auto" w:fill="DEEAF6" w:themeFill="accent1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خلفای معاصر با امام هادی علیه السلام</w:t>
            </w:r>
          </w:p>
        </w:tc>
      </w:tr>
      <w:tr w:rsidR="00BE387A" w:rsidRPr="00121421" w:rsidTr="00C6469E">
        <w:trPr>
          <w:trHeight w:val="330"/>
        </w:trPr>
        <w:tc>
          <w:tcPr>
            <w:tcW w:w="4110" w:type="dxa"/>
            <w:shd w:val="clear" w:color="auto" w:fill="DEEAF6" w:themeFill="accent1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تاریخ زندگی امامین حسنین(علیهماالسلام)</w:t>
            </w:r>
          </w:p>
        </w:tc>
        <w:tc>
          <w:tcPr>
            <w:tcW w:w="818" w:type="dxa"/>
            <w:shd w:val="clear" w:color="auto" w:fill="DEEAF6" w:themeFill="accent1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7</w:t>
            </w:r>
          </w:p>
        </w:tc>
        <w:tc>
          <w:tcPr>
            <w:tcW w:w="2268" w:type="dxa"/>
            <w:shd w:val="clear" w:color="auto" w:fill="DEEAF6" w:themeFill="accent1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حجت الاسلام حسن اسکندری</w:t>
            </w:r>
          </w:p>
        </w:tc>
        <w:tc>
          <w:tcPr>
            <w:tcW w:w="709" w:type="dxa"/>
            <w:shd w:val="clear" w:color="auto" w:fill="DEEAF6" w:themeFill="accent1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210</w:t>
            </w:r>
          </w:p>
        </w:tc>
        <w:tc>
          <w:tcPr>
            <w:tcW w:w="6237" w:type="dxa"/>
            <w:shd w:val="clear" w:color="auto" w:fill="DEEAF6" w:themeFill="accent1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 xml:space="preserve"> آیاتی از قرآن در شان امام حسن علیه السلام/ آشنائی مختصر با تاریخ امام حسن(علیه السلام)/دوران امامت امام حسین علیه السلام </w:t>
            </w:r>
          </w:p>
        </w:tc>
      </w:tr>
      <w:tr w:rsidR="00BE387A" w:rsidRPr="00121421" w:rsidTr="00C6469E">
        <w:trPr>
          <w:trHeight w:val="330"/>
        </w:trPr>
        <w:tc>
          <w:tcPr>
            <w:tcW w:w="4110" w:type="dxa"/>
            <w:shd w:val="clear" w:color="auto" w:fill="DEEAF6" w:themeFill="accent1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تاریخ زندگی امام‌کاظم،امام رضا،امام‌جوادعلیهم‌السلام</w:t>
            </w:r>
          </w:p>
        </w:tc>
        <w:tc>
          <w:tcPr>
            <w:tcW w:w="818" w:type="dxa"/>
            <w:shd w:val="clear" w:color="auto" w:fill="DEEAF6" w:themeFill="accent1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6</w:t>
            </w:r>
          </w:p>
        </w:tc>
        <w:tc>
          <w:tcPr>
            <w:tcW w:w="2268" w:type="dxa"/>
            <w:shd w:val="clear" w:color="auto" w:fill="DEEAF6" w:themeFill="accent1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حجت الاسلام حسن اسکندری</w:t>
            </w:r>
          </w:p>
        </w:tc>
        <w:tc>
          <w:tcPr>
            <w:tcW w:w="709" w:type="dxa"/>
            <w:shd w:val="clear" w:color="auto" w:fill="DEEAF6" w:themeFill="accent1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180</w:t>
            </w:r>
          </w:p>
        </w:tc>
        <w:tc>
          <w:tcPr>
            <w:tcW w:w="6237" w:type="dxa"/>
            <w:shd w:val="clear" w:color="auto" w:fill="DEEAF6" w:themeFill="accent1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زندگی و شخصیت امام کاظم علیه السلام</w:t>
            </w:r>
          </w:p>
        </w:tc>
      </w:tr>
    </w:tbl>
    <w:p w:rsidR="003A7CF7" w:rsidRPr="00121421" w:rsidRDefault="003A7CF7" w:rsidP="003A7CF7">
      <w:pPr>
        <w:bidi/>
        <w:rPr>
          <w:b/>
          <w:bCs/>
          <w:rtl/>
          <w:lang w:bidi="fa-IR"/>
        </w:rPr>
      </w:pPr>
    </w:p>
    <w:p w:rsidR="007A551F" w:rsidRPr="00121421" w:rsidRDefault="007A551F" w:rsidP="007A551F">
      <w:pPr>
        <w:bidi/>
        <w:rPr>
          <w:b/>
          <w:bCs/>
          <w:rtl/>
          <w:lang w:bidi="fa-IR"/>
        </w:rPr>
      </w:pPr>
    </w:p>
    <w:p w:rsidR="007A551F" w:rsidRPr="00121421" w:rsidRDefault="007A551F" w:rsidP="007A551F">
      <w:pPr>
        <w:bidi/>
        <w:rPr>
          <w:b/>
          <w:bCs/>
          <w:lang w:bidi="fa-IR"/>
        </w:rPr>
      </w:pPr>
    </w:p>
    <w:p w:rsidR="00BE387A" w:rsidRPr="00121421" w:rsidRDefault="00BE387A" w:rsidP="00BE387A">
      <w:pPr>
        <w:bidi/>
        <w:rPr>
          <w:b/>
          <w:bCs/>
          <w:rtl/>
          <w:lang w:bidi="fa-IR"/>
        </w:rPr>
      </w:pPr>
    </w:p>
    <w:p w:rsidR="0033493E" w:rsidRPr="00121421" w:rsidRDefault="00DD307F" w:rsidP="00CF6198">
      <w:pPr>
        <w:bidi/>
        <w:rPr>
          <w:b/>
          <w:bCs/>
          <w:sz w:val="28"/>
          <w:szCs w:val="34"/>
          <w:rtl/>
          <w:lang w:bidi="fa-IR"/>
        </w:rPr>
      </w:pPr>
      <w:r w:rsidRPr="00121421">
        <w:rPr>
          <w:rFonts w:hint="cs"/>
          <w:b/>
          <w:bCs/>
          <w:sz w:val="28"/>
          <w:szCs w:val="34"/>
          <w:rtl/>
          <w:lang w:bidi="fa-IR"/>
        </w:rPr>
        <w:t>گرایش مبانی نظری</w:t>
      </w:r>
      <w:r w:rsidR="00990087" w:rsidRPr="00121421">
        <w:rPr>
          <w:rFonts w:hint="cs"/>
          <w:b/>
          <w:bCs/>
          <w:sz w:val="28"/>
          <w:szCs w:val="34"/>
          <w:rtl/>
          <w:lang w:bidi="fa-IR"/>
        </w:rPr>
        <w:t xml:space="preserve"> (</w:t>
      </w:r>
      <w:r w:rsidR="003E0618" w:rsidRPr="00121421">
        <w:rPr>
          <w:rFonts w:hint="cs"/>
          <w:b/>
          <w:bCs/>
          <w:sz w:val="28"/>
          <w:szCs w:val="34"/>
          <w:rtl/>
          <w:lang w:bidi="fa-IR"/>
        </w:rPr>
        <w:t xml:space="preserve">مجموع: </w:t>
      </w:r>
      <w:r w:rsidR="00CF6198" w:rsidRPr="00121421">
        <w:rPr>
          <w:rFonts w:hint="cs"/>
          <w:b/>
          <w:bCs/>
          <w:sz w:val="28"/>
          <w:szCs w:val="34"/>
          <w:rtl/>
          <w:lang w:bidi="fa-IR"/>
        </w:rPr>
        <w:t>22</w:t>
      </w:r>
      <w:r w:rsidR="00990087" w:rsidRPr="00121421">
        <w:rPr>
          <w:rFonts w:hint="cs"/>
          <w:b/>
          <w:bCs/>
          <w:sz w:val="28"/>
          <w:szCs w:val="34"/>
          <w:rtl/>
          <w:lang w:bidi="fa-IR"/>
        </w:rPr>
        <w:t xml:space="preserve"> ساعت)</w:t>
      </w:r>
    </w:p>
    <w:tbl>
      <w:tblPr>
        <w:tblStyle w:val="TableGrid"/>
        <w:bidiVisual/>
        <w:tblW w:w="14378" w:type="dxa"/>
        <w:tblLook w:val="04A0" w:firstRow="1" w:lastRow="0" w:firstColumn="1" w:lastColumn="0" w:noHBand="0" w:noVBand="1"/>
      </w:tblPr>
      <w:tblGrid>
        <w:gridCol w:w="2045"/>
        <w:gridCol w:w="1418"/>
        <w:gridCol w:w="2256"/>
        <w:gridCol w:w="937"/>
        <w:gridCol w:w="7938"/>
      </w:tblGrid>
      <w:tr w:rsidR="00990087" w:rsidRPr="00121421" w:rsidTr="003E0618">
        <w:trPr>
          <w:trHeight w:val="289"/>
        </w:trPr>
        <w:tc>
          <w:tcPr>
            <w:tcW w:w="2045" w:type="dxa"/>
            <w:noWrap/>
          </w:tcPr>
          <w:p w:rsidR="00990087" w:rsidRPr="00121421" w:rsidRDefault="00990087" w:rsidP="00990087">
            <w:pPr>
              <w:jc w:val="center"/>
              <w:rPr>
                <w:rFonts w:cs="B Mitra"/>
                <w:b/>
                <w:bCs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عنوان درس</w:t>
            </w:r>
          </w:p>
        </w:tc>
        <w:tc>
          <w:tcPr>
            <w:tcW w:w="1418" w:type="dxa"/>
            <w:noWrap/>
          </w:tcPr>
          <w:p w:rsidR="00990087" w:rsidRPr="00121421" w:rsidRDefault="00990087" w:rsidP="00990087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121421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تعداد جلسات</w:t>
            </w:r>
          </w:p>
        </w:tc>
        <w:tc>
          <w:tcPr>
            <w:tcW w:w="2256" w:type="dxa"/>
            <w:noWrap/>
          </w:tcPr>
          <w:p w:rsidR="00990087" w:rsidRPr="00121421" w:rsidRDefault="00990087" w:rsidP="00990087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121421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استاد</w:t>
            </w:r>
          </w:p>
        </w:tc>
        <w:tc>
          <w:tcPr>
            <w:tcW w:w="721" w:type="dxa"/>
            <w:noWrap/>
          </w:tcPr>
          <w:p w:rsidR="00990087" w:rsidRPr="00121421" w:rsidRDefault="00990087" w:rsidP="00990087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121421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دقیقه</w:t>
            </w:r>
          </w:p>
        </w:tc>
        <w:tc>
          <w:tcPr>
            <w:tcW w:w="7938" w:type="dxa"/>
            <w:noWrap/>
          </w:tcPr>
          <w:p w:rsidR="00990087" w:rsidRPr="00121421" w:rsidRDefault="00990087" w:rsidP="00990087">
            <w:pPr>
              <w:jc w:val="center"/>
              <w:rPr>
                <w:rFonts w:cs="B Mitra"/>
                <w:b/>
                <w:bCs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ریزموضوعات</w:t>
            </w:r>
          </w:p>
        </w:tc>
      </w:tr>
      <w:tr w:rsidR="00BE387A" w:rsidRPr="00121421" w:rsidTr="00C418CF">
        <w:trPr>
          <w:trHeight w:val="289"/>
        </w:trPr>
        <w:tc>
          <w:tcPr>
            <w:tcW w:w="2045" w:type="dxa"/>
            <w:shd w:val="clear" w:color="auto" w:fill="FFF2CC" w:themeFill="accent4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انسان شناسی - انسان و معاد</w:t>
            </w:r>
          </w:p>
        </w:tc>
        <w:tc>
          <w:tcPr>
            <w:tcW w:w="1418" w:type="dxa"/>
            <w:shd w:val="clear" w:color="auto" w:fill="FFF2CC" w:themeFill="accent4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</w:rPr>
              <w:t>6</w:t>
            </w:r>
          </w:p>
        </w:tc>
        <w:tc>
          <w:tcPr>
            <w:tcW w:w="2256" w:type="dxa"/>
            <w:shd w:val="clear" w:color="auto" w:fill="FFF2CC" w:themeFill="accent4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حجت الاسلام رجبی</w:t>
            </w:r>
          </w:p>
        </w:tc>
        <w:tc>
          <w:tcPr>
            <w:tcW w:w="721" w:type="dxa"/>
            <w:shd w:val="clear" w:color="auto" w:fill="FFF2CC" w:themeFill="accent4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</w:rPr>
              <w:t>180</w:t>
            </w:r>
          </w:p>
        </w:tc>
        <w:tc>
          <w:tcPr>
            <w:tcW w:w="7938" w:type="dxa"/>
            <w:shd w:val="clear" w:color="auto" w:fill="FFF2CC" w:themeFill="accent4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قدرت تکنیکی و اجتماعی انسان، گرایش‌های گوناگون انسان/وجود و بقاء روح/راهین عقلی قرآن بر اثبات معاد</w:t>
            </w:r>
          </w:p>
        </w:tc>
      </w:tr>
      <w:tr w:rsidR="00BE387A" w:rsidRPr="00121421" w:rsidTr="005B23A8">
        <w:trPr>
          <w:trHeight w:val="289"/>
        </w:trPr>
        <w:tc>
          <w:tcPr>
            <w:tcW w:w="2045" w:type="dxa"/>
            <w:shd w:val="clear" w:color="auto" w:fill="FFF2CC" w:themeFill="accent4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انسان شناسی - انسان و خلافت الهی</w:t>
            </w:r>
          </w:p>
        </w:tc>
        <w:tc>
          <w:tcPr>
            <w:tcW w:w="1418" w:type="dxa"/>
            <w:shd w:val="clear" w:color="auto" w:fill="FFF2CC" w:themeFill="accent4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6</w:t>
            </w:r>
          </w:p>
        </w:tc>
        <w:tc>
          <w:tcPr>
            <w:tcW w:w="2256" w:type="dxa"/>
            <w:shd w:val="clear" w:color="auto" w:fill="FFF2CC" w:themeFill="accent4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حجت الاسلام رجبی</w:t>
            </w:r>
          </w:p>
        </w:tc>
        <w:tc>
          <w:tcPr>
            <w:tcW w:w="721" w:type="dxa"/>
            <w:shd w:val="clear" w:color="auto" w:fill="FFF2CC" w:themeFill="accent4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180</w:t>
            </w:r>
          </w:p>
        </w:tc>
        <w:tc>
          <w:tcPr>
            <w:tcW w:w="7938" w:type="dxa"/>
            <w:shd w:val="clear" w:color="auto" w:fill="FFF2CC" w:themeFill="accent4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مفهوم انسان شناسی، ضرورت انسان‌شناسی/خلافت الهی، کرامت انسان/مسأله جبر و اختیار</w:t>
            </w:r>
          </w:p>
        </w:tc>
      </w:tr>
      <w:tr w:rsidR="00BE387A" w:rsidRPr="00121421" w:rsidTr="003E0618">
        <w:trPr>
          <w:trHeight w:val="289"/>
        </w:trPr>
        <w:tc>
          <w:tcPr>
            <w:tcW w:w="2045" w:type="dxa"/>
            <w:noWrap/>
          </w:tcPr>
          <w:p w:rsidR="00BE387A" w:rsidRPr="00121421" w:rsidRDefault="00BE387A" w:rsidP="00BE387A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دین شناسی معرفتی</w:t>
            </w:r>
          </w:p>
        </w:tc>
        <w:tc>
          <w:tcPr>
            <w:tcW w:w="1418" w:type="dxa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8</w:t>
            </w:r>
          </w:p>
        </w:tc>
        <w:tc>
          <w:tcPr>
            <w:tcW w:w="2256" w:type="dxa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حجت الاسلام دکترخسروپناه</w:t>
            </w:r>
          </w:p>
        </w:tc>
        <w:tc>
          <w:tcPr>
            <w:tcW w:w="721" w:type="dxa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240</w:t>
            </w:r>
          </w:p>
        </w:tc>
        <w:tc>
          <w:tcPr>
            <w:tcW w:w="7938" w:type="dxa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حقیقت دین، روش منطقی دین/لورالیزم دینی</w:t>
            </w:r>
          </w:p>
        </w:tc>
      </w:tr>
      <w:tr w:rsidR="00BE387A" w:rsidRPr="00121421" w:rsidTr="008B354A">
        <w:trPr>
          <w:trHeight w:val="289"/>
        </w:trPr>
        <w:tc>
          <w:tcPr>
            <w:tcW w:w="2045" w:type="dxa"/>
            <w:shd w:val="clear" w:color="auto" w:fill="FFF2CC" w:themeFill="accent4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معاد شناسی در کلام جدید</w:t>
            </w:r>
          </w:p>
        </w:tc>
        <w:tc>
          <w:tcPr>
            <w:tcW w:w="1418" w:type="dxa"/>
            <w:shd w:val="clear" w:color="auto" w:fill="FFF2CC" w:themeFill="accent4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3</w:t>
            </w:r>
          </w:p>
        </w:tc>
        <w:tc>
          <w:tcPr>
            <w:tcW w:w="2256" w:type="dxa"/>
            <w:shd w:val="clear" w:color="auto" w:fill="FFF2CC" w:themeFill="accent4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حجت الاسلام دکترخسروپناه</w:t>
            </w:r>
          </w:p>
        </w:tc>
        <w:tc>
          <w:tcPr>
            <w:tcW w:w="721" w:type="dxa"/>
            <w:shd w:val="clear" w:color="auto" w:fill="FFF2CC" w:themeFill="accent4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90</w:t>
            </w:r>
          </w:p>
        </w:tc>
        <w:tc>
          <w:tcPr>
            <w:tcW w:w="7938" w:type="dxa"/>
            <w:shd w:val="clear" w:color="auto" w:fill="FFF2CC" w:themeFill="accent4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معاد از دیدگاه آیات و روایات</w:t>
            </w:r>
          </w:p>
        </w:tc>
      </w:tr>
      <w:tr w:rsidR="00BE387A" w:rsidRPr="00121421" w:rsidTr="008D05C6">
        <w:trPr>
          <w:trHeight w:val="289"/>
        </w:trPr>
        <w:tc>
          <w:tcPr>
            <w:tcW w:w="2045" w:type="dxa"/>
            <w:shd w:val="clear" w:color="auto" w:fill="FFF2CC" w:themeFill="accent4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/>
                <w:sz w:val="24"/>
                <w:szCs w:val="24"/>
                <w:rtl/>
              </w:rPr>
              <w:t>خدا شناسی-اثبات وجود خدا</w:t>
            </w:r>
          </w:p>
        </w:tc>
        <w:tc>
          <w:tcPr>
            <w:tcW w:w="1418" w:type="dxa"/>
            <w:shd w:val="clear" w:color="auto" w:fill="FFF2CC" w:themeFill="accent4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6</w:t>
            </w:r>
          </w:p>
        </w:tc>
        <w:tc>
          <w:tcPr>
            <w:tcW w:w="2256" w:type="dxa"/>
            <w:shd w:val="clear" w:color="auto" w:fill="FFF2CC" w:themeFill="accent4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حجت الاسلام دکترخسروپناه</w:t>
            </w:r>
          </w:p>
        </w:tc>
        <w:tc>
          <w:tcPr>
            <w:tcW w:w="721" w:type="dxa"/>
            <w:shd w:val="clear" w:color="auto" w:fill="FFF2CC" w:themeFill="accent4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180</w:t>
            </w:r>
          </w:p>
        </w:tc>
        <w:tc>
          <w:tcPr>
            <w:tcW w:w="7938" w:type="dxa"/>
            <w:shd w:val="clear" w:color="auto" w:fill="FFF2CC" w:themeFill="accent4" w:themeFillTint="33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 xml:space="preserve">تعاریف چیستی و تاریخچه علم کلام/ساختار کلام نوین اسلامی/ براهین اثبات وجود خدا </w:t>
            </w:r>
          </w:p>
        </w:tc>
      </w:tr>
      <w:tr w:rsidR="00BE387A" w:rsidRPr="00121421" w:rsidTr="003E0618">
        <w:trPr>
          <w:trHeight w:val="289"/>
        </w:trPr>
        <w:tc>
          <w:tcPr>
            <w:tcW w:w="2045" w:type="dxa"/>
            <w:noWrap/>
          </w:tcPr>
          <w:p w:rsidR="00BE387A" w:rsidRPr="00121421" w:rsidRDefault="00BE387A" w:rsidP="00BE387A">
            <w:pPr>
              <w:bidi/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پیامبر شناسی</w:t>
            </w:r>
          </w:p>
        </w:tc>
        <w:tc>
          <w:tcPr>
            <w:tcW w:w="1418" w:type="dxa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7</w:t>
            </w:r>
          </w:p>
        </w:tc>
        <w:tc>
          <w:tcPr>
            <w:tcW w:w="2256" w:type="dxa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حجت الاسلام دکترخسروپناه</w:t>
            </w:r>
          </w:p>
        </w:tc>
        <w:tc>
          <w:tcPr>
            <w:tcW w:w="721" w:type="dxa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210</w:t>
            </w:r>
          </w:p>
        </w:tc>
        <w:tc>
          <w:tcPr>
            <w:tcW w:w="7938" w:type="dxa"/>
            <w:noWrap/>
          </w:tcPr>
          <w:p w:rsidR="00BE387A" w:rsidRPr="00121421" w:rsidRDefault="00BE387A" w:rsidP="00BE387A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بررسی دلایل اثبات ضرورت نبوت، دیدگاه‌های متکلمین درباره معنای نبوت</w:t>
            </w:r>
          </w:p>
        </w:tc>
      </w:tr>
      <w:tr w:rsidR="007627F2" w:rsidRPr="00121421" w:rsidTr="004B55AD">
        <w:trPr>
          <w:trHeight w:val="289"/>
        </w:trPr>
        <w:tc>
          <w:tcPr>
            <w:tcW w:w="2045" w:type="dxa"/>
            <w:shd w:val="clear" w:color="auto" w:fill="FFF2CC" w:themeFill="accent4" w:themeFillTint="33"/>
            <w:noWrap/>
          </w:tcPr>
          <w:p w:rsidR="007627F2" w:rsidRPr="00121421" w:rsidRDefault="007627F2" w:rsidP="007627F2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اسلام و سکولاریزم</w:t>
            </w:r>
          </w:p>
        </w:tc>
        <w:tc>
          <w:tcPr>
            <w:tcW w:w="1418" w:type="dxa"/>
            <w:shd w:val="clear" w:color="auto" w:fill="FFF2CC" w:themeFill="accent4" w:themeFillTint="33"/>
            <w:noWrap/>
          </w:tcPr>
          <w:p w:rsidR="007627F2" w:rsidRPr="00121421" w:rsidRDefault="007627F2" w:rsidP="007627F2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5</w:t>
            </w:r>
          </w:p>
        </w:tc>
        <w:tc>
          <w:tcPr>
            <w:tcW w:w="2256" w:type="dxa"/>
            <w:shd w:val="clear" w:color="auto" w:fill="FFF2CC" w:themeFill="accent4" w:themeFillTint="33"/>
            <w:noWrap/>
          </w:tcPr>
          <w:p w:rsidR="007627F2" w:rsidRPr="00121421" w:rsidRDefault="007627F2" w:rsidP="007627F2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/>
                <w:sz w:val="24"/>
                <w:szCs w:val="24"/>
                <w:rtl/>
              </w:rPr>
              <w:t>حجت الاسلام دکترخسروپناه</w:t>
            </w:r>
          </w:p>
        </w:tc>
        <w:tc>
          <w:tcPr>
            <w:tcW w:w="721" w:type="dxa"/>
            <w:shd w:val="clear" w:color="auto" w:fill="FFF2CC" w:themeFill="accent4" w:themeFillTint="33"/>
            <w:noWrap/>
          </w:tcPr>
          <w:p w:rsidR="007627F2" w:rsidRPr="00121421" w:rsidRDefault="007627F2" w:rsidP="007627F2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150</w:t>
            </w:r>
          </w:p>
        </w:tc>
        <w:tc>
          <w:tcPr>
            <w:tcW w:w="7938" w:type="dxa"/>
            <w:shd w:val="clear" w:color="auto" w:fill="FFF2CC" w:themeFill="accent4" w:themeFillTint="33"/>
            <w:noWrap/>
          </w:tcPr>
          <w:p w:rsidR="007627F2" w:rsidRPr="00121421" w:rsidRDefault="007627F2" w:rsidP="007627F2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قلمرو اسلام در حوزه فقه، اخلاق و.../تعاریف ایدئولوژی/اسلام و حقوق اجتماعی سیاسی مردم</w:t>
            </w:r>
          </w:p>
        </w:tc>
      </w:tr>
      <w:tr w:rsidR="00226A4B" w:rsidRPr="00121421" w:rsidTr="004B55AD">
        <w:trPr>
          <w:trHeight w:val="289"/>
        </w:trPr>
        <w:tc>
          <w:tcPr>
            <w:tcW w:w="2045" w:type="dxa"/>
            <w:shd w:val="clear" w:color="auto" w:fill="FFF2CC" w:themeFill="accent4" w:themeFillTint="33"/>
            <w:noWrap/>
          </w:tcPr>
          <w:p w:rsidR="00226A4B" w:rsidRPr="00121421" w:rsidRDefault="00226A4B" w:rsidP="00226A4B">
            <w:pPr>
              <w:jc w:val="center"/>
              <w:rPr>
                <w:rFonts w:cs="B Mitra"/>
                <w:sz w:val="24"/>
                <w:szCs w:val="24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بهائیت، وهابیت و تصوّف</w:t>
            </w:r>
          </w:p>
        </w:tc>
        <w:tc>
          <w:tcPr>
            <w:tcW w:w="1418" w:type="dxa"/>
            <w:shd w:val="clear" w:color="auto" w:fill="FFF2CC" w:themeFill="accent4" w:themeFillTint="33"/>
            <w:noWrap/>
          </w:tcPr>
          <w:p w:rsidR="00226A4B" w:rsidRPr="00121421" w:rsidRDefault="00226A4B" w:rsidP="00226A4B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6</w:t>
            </w:r>
          </w:p>
        </w:tc>
        <w:tc>
          <w:tcPr>
            <w:tcW w:w="2256" w:type="dxa"/>
            <w:shd w:val="clear" w:color="auto" w:fill="FFF2CC" w:themeFill="accent4" w:themeFillTint="33"/>
            <w:noWrap/>
          </w:tcPr>
          <w:p w:rsidR="00226A4B" w:rsidRPr="00121421" w:rsidRDefault="00226A4B" w:rsidP="00226A4B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حجت الاسلام دکترخسروپناه</w:t>
            </w:r>
          </w:p>
        </w:tc>
        <w:tc>
          <w:tcPr>
            <w:tcW w:w="721" w:type="dxa"/>
            <w:shd w:val="clear" w:color="auto" w:fill="FFF2CC" w:themeFill="accent4" w:themeFillTint="33"/>
            <w:noWrap/>
          </w:tcPr>
          <w:p w:rsidR="00226A4B" w:rsidRPr="00121421" w:rsidRDefault="00226A4B" w:rsidP="00226A4B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180</w:t>
            </w:r>
          </w:p>
        </w:tc>
        <w:tc>
          <w:tcPr>
            <w:tcW w:w="7938" w:type="dxa"/>
            <w:shd w:val="clear" w:color="auto" w:fill="FFF2CC" w:themeFill="accent4" w:themeFillTint="33"/>
            <w:noWrap/>
          </w:tcPr>
          <w:p w:rsidR="00226A4B" w:rsidRPr="00121421" w:rsidRDefault="00226A4B" w:rsidP="00226A4B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تکالیف و حقوق زن و مرد دراسلام/فرقه شیخیه و انشعابات آن/تصوف فرقه‌ای</w:t>
            </w:r>
          </w:p>
        </w:tc>
      </w:tr>
    </w:tbl>
    <w:p w:rsidR="0033493E" w:rsidRPr="00121421" w:rsidRDefault="0033493E" w:rsidP="0033493E">
      <w:pPr>
        <w:bidi/>
        <w:rPr>
          <w:b/>
          <w:bCs/>
          <w:rtl/>
          <w:lang w:bidi="fa-IR"/>
        </w:rPr>
      </w:pPr>
    </w:p>
    <w:p w:rsidR="007A2C33" w:rsidRPr="00121421" w:rsidRDefault="007A2C33" w:rsidP="007A2C33">
      <w:pPr>
        <w:bidi/>
        <w:rPr>
          <w:b/>
          <w:bCs/>
          <w:rtl/>
          <w:lang w:bidi="fa-IR"/>
        </w:rPr>
      </w:pPr>
    </w:p>
    <w:p w:rsidR="007A2C33" w:rsidRPr="00121421" w:rsidRDefault="007A2C33" w:rsidP="007A2C33">
      <w:pPr>
        <w:bidi/>
        <w:rPr>
          <w:b/>
          <w:bCs/>
          <w:rtl/>
          <w:lang w:bidi="fa-IR"/>
        </w:rPr>
      </w:pPr>
    </w:p>
    <w:p w:rsidR="00226A4B" w:rsidRPr="00121421" w:rsidRDefault="00226A4B" w:rsidP="00226A4B">
      <w:pPr>
        <w:bidi/>
        <w:rPr>
          <w:b/>
          <w:bCs/>
          <w:rtl/>
          <w:lang w:bidi="fa-IR"/>
        </w:rPr>
      </w:pPr>
    </w:p>
    <w:p w:rsidR="00226A4B" w:rsidRPr="00121421" w:rsidRDefault="00226A4B" w:rsidP="00226A4B">
      <w:pPr>
        <w:bidi/>
        <w:rPr>
          <w:b/>
          <w:bCs/>
          <w:lang w:bidi="fa-IR"/>
        </w:rPr>
      </w:pPr>
    </w:p>
    <w:p w:rsidR="00990087" w:rsidRPr="00121421" w:rsidRDefault="00990087" w:rsidP="009269FF">
      <w:pPr>
        <w:bidi/>
        <w:rPr>
          <w:b/>
          <w:bCs/>
          <w:sz w:val="28"/>
          <w:szCs w:val="34"/>
          <w:rtl/>
          <w:lang w:bidi="fa-IR"/>
        </w:rPr>
      </w:pPr>
      <w:r w:rsidRPr="00121421">
        <w:rPr>
          <w:rFonts w:hint="cs"/>
          <w:b/>
          <w:bCs/>
          <w:sz w:val="28"/>
          <w:szCs w:val="34"/>
          <w:rtl/>
          <w:lang w:bidi="fa-IR"/>
        </w:rPr>
        <w:t xml:space="preserve">گرایش اخلاق </w:t>
      </w:r>
      <w:r w:rsidR="00B801E0" w:rsidRPr="00121421">
        <w:rPr>
          <w:rFonts w:hint="cs"/>
          <w:b/>
          <w:bCs/>
          <w:sz w:val="28"/>
          <w:szCs w:val="34"/>
          <w:rtl/>
          <w:lang w:bidi="fa-IR"/>
        </w:rPr>
        <w:t xml:space="preserve"> (</w:t>
      </w:r>
      <w:r w:rsidR="003E0618" w:rsidRPr="00121421">
        <w:rPr>
          <w:rFonts w:hint="cs"/>
          <w:b/>
          <w:bCs/>
          <w:sz w:val="28"/>
          <w:szCs w:val="34"/>
          <w:rtl/>
          <w:lang w:bidi="fa-IR"/>
        </w:rPr>
        <w:t xml:space="preserve">مجموع: </w:t>
      </w:r>
      <w:r w:rsidR="009269FF" w:rsidRPr="00121421">
        <w:rPr>
          <w:b/>
          <w:bCs/>
          <w:sz w:val="28"/>
          <w:szCs w:val="34"/>
          <w:lang w:bidi="fa-IR"/>
        </w:rPr>
        <w:t>21</w:t>
      </w:r>
      <w:r w:rsidR="00CD7130" w:rsidRPr="00121421">
        <w:rPr>
          <w:b/>
          <w:bCs/>
          <w:sz w:val="28"/>
          <w:szCs w:val="34"/>
          <w:lang w:bidi="fa-IR"/>
        </w:rPr>
        <w:t xml:space="preserve"> </w:t>
      </w:r>
      <w:r w:rsidR="00CD7130" w:rsidRPr="00121421">
        <w:rPr>
          <w:rFonts w:hint="cs"/>
          <w:b/>
          <w:bCs/>
          <w:sz w:val="28"/>
          <w:szCs w:val="34"/>
          <w:rtl/>
          <w:lang w:bidi="fa-IR"/>
        </w:rPr>
        <w:t xml:space="preserve"> </w:t>
      </w:r>
      <w:r w:rsidR="00B801E0" w:rsidRPr="00121421">
        <w:rPr>
          <w:rFonts w:hint="cs"/>
          <w:b/>
          <w:bCs/>
          <w:sz w:val="28"/>
          <w:szCs w:val="34"/>
          <w:rtl/>
          <w:lang w:bidi="fa-IR"/>
        </w:rPr>
        <w:t>ساعت)</w:t>
      </w:r>
    </w:p>
    <w:tbl>
      <w:tblPr>
        <w:tblStyle w:val="TableGrid"/>
        <w:bidiVisual/>
        <w:tblW w:w="14266" w:type="dxa"/>
        <w:tblLook w:val="04A0" w:firstRow="1" w:lastRow="0" w:firstColumn="1" w:lastColumn="0" w:noHBand="0" w:noVBand="1"/>
      </w:tblPr>
      <w:tblGrid>
        <w:gridCol w:w="2359"/>
        <w:gridCol w:w="1417"/>
        <w:gridCol w:w="2126"/>
        <w:gridCol w:w="937"/>
        <w:gridCol w:w="7655"/>
      </w:tblGrid>
      <w:tr w:rsidR="00B801E0" w:rsidRPr="00121421" w:rsidTr="00B801E0">
        <w:trPr>
          <w:trHeight w:val="330"/>
        </w:trPr>
        <w:tc>
          <w:tcPr>
            <w:tcW w:w="2359" w:type="dxa"/>
            <w:noWrap/>
          </w:tcPr>
          <w:p w:rsidR="00B801E0" w:rsidRPr="00121421" w:rsidRDefault="00B801E0" w:rsidP="00B801E0">
            <w:pPr>
              <w:jc w:val="center"/>
              <w:rPr>
                <w:rFonts w:cs="B Mitra"/>
                <w:b/>
                <w:bCs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عنوان درس</w:t>
            </w:r>
          </w:p>
        </w:tc>
        <w:tc>
          <w:tcPr>
            <w:tcW w:w="1417" w:type="dxa"/>
            <w:noWrap/>
          </w:tcPr>
          <w:p w:rsidR="00B801E0" w:rsidRPr="00121421" w:rsidRDefault="00B801E0" w:rsidP="00B801E0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121421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تعداد جلسات</w:t>
            </w:r>
          </w:p>
        </w:tc>
        <w:tc>
          <w:tcPr>
            <w:tcW w:w="2126" w:type="dxa"/>
            <w:noWrap/>
          </w:tcPr>
          <w:p w:rsidR="00B801E0" w:rsidRPr="00121421" w:rsidRDefault="00B801E0" w:rsidP="00B801E0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121421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استاد</w:t>
            </w:r>
          </w:p>
        </w:tc>
        <w:tc>
          <w:tcPr>
            <w:tcW w:w="709" w:type="dxa"/>
            <w:noWrap/>
          </w:tcPr>
          <w:p w:rsidR="00B801E0" w:rsidRPr="00121421" w:rsidRDefault="00B801E0" w:rsidP="00B801E0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121421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دقیقه</w:t>
            </w:r>
          </w:p>
        </w:tc>
        <w:tc>
          <w:tcPr>
            <w:tcW w:w="7655" w:type="dxa"/>
            <w:noWrap/>
          </w:tcPr>
          <w:p w:rsidR="00B801E0" w:rsidRPr="00121421" w:rsidRDefault="00B801E0" w:rsidP="00B801E0">
            <w:pPr>
              <w:jc w:val="center"/>
              <w:rPr>
                <w:rFonts w:cs="B Mitra"/>
                <w:b/>
                <w:bCs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ریزموضوعات</w:t>
            </w:r>
          </w:p>
        </w:tc>
      </w:tr>
      <w:tr w:rsidR="0085657C" w:rsidRPr="00121421" w:rsidTr="001C6FF5">
        <w:trPr>
          <w:trHeight w:val="330"/>
        </w:trPr>
        <w:tc>
          <w:tcPr>
            <w:tcW w:w="2359" w:type="dxa"/>
            <w:shd w:val="clear" w:color="auto" w:fill="E2EFD9" w:themeFill="accent6" w:themeFillTint="33"/>
            <w:noWrap/>
          </w:tcPr>
          <w:p w:rsidR="0085657C" w:rsidRPr="00121421" w:rsidRDefault="0085657C" w:rsidP="0085657C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/>
                <w:sz w:val="24"/>
                <w:szCs w:val="24"/>
                <w:rtl/>
              </w:rPr>
              <w:t>مسائل اقتصادی و تربیتی در خانواده</w:t>
            </w:r>
          </w:p>
        </w:tc>
        <w:tc>
          <w:tcPr>
            <w:tcW w:w="1417" w:type="dxa"/>
            <w:shd w:val="clear" w:color="auto" w:fill="E2EFD9" w:themeFill="accent6" w:themeFillTint="33"/>
            <w:noWrap/>
          </w:tcPr>
          <w:p w:rsidR="0085657C" w:rsidRPr="00121421" w:rsidRDefault="0085657C" w:rsidP="0085657C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6</w:t>
            </w:r>
          </w:p>
        </w:tc>
        <w:tc>
          <w:tcPr>
            <w:tcW w:w="2126" w:type="dxa"/>
            <w:shd w:val="clear" w:color="auto" w:fill="E2EFD9" w:themeFill="accent6" w:themeFillTint="33"/>
            <w:noWrap/>
          </w:tcPr>
          <w:p w:rsidR="0085657C" w:rsidRPr="00121421" w:rsidRDefault="0085657C" w:rsidP="0085657C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دکتر ابراهیم رزاقی</w:t>
            </w:r>
          </w:p>
        </w:tc>
        <w:tc>
          <w:tcPr>
            <w:tcW w:w="709" w:type="dxa"/>
            <w:shd w:val="clear" w:color="auto" w:fill="E2EFD9" w:themeFill="accent6" w:themeFillTint="33"/>
            <w:noWrap/>
          </w:tcPr>
          <w:p w:rsidR="0085657C" w:rsidRPr="00121421" w:rsidRDefault="0085657C" w:rsidP="0085657C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180</w:t>
            </w:r>
          </w:p>
        </w:tc>
        <w:tc>
          <w:tcPr>
            <w:tcW w:w="7655" w:type="dxa"/>
            <w:shd w:val="clear" w:color="auto" w:fill="E2EFD9" w:themeFill="accent6" w:themeFillTint="33"/>
            <w:noWrap/>
          </w:tcPr>
          <w:p w:rsidR="0085657C" w:rsidRPr="00121421" w:rsidRDefault="0085657C" w:rsidP="0085657C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تعریف تربیت، اهداف تربیت/مدیریت، تفاوت مدیریت خانواده و مدیریت یک بنگاه اقتصادی</w:t>
            </w:r>
          </w:p>
        </w:tc>
      </w:tr>
      <w:tr w:rsidR="0085657C" w:rsidRPr="00121421" w:rsidTr="00B801E0">
        <w:trPr>
          <w:trHeight w:val="330"/>
        </w:trPr>
        <w:tc>
          <w:tcPr>
            <w:tcW w:w="2359" w:type="dxa"/>
            <w:noWrap/>
            <w:hideMark/>
          </w:tcPr>
          <w:p w:rsidR="0085657C" w:rsidRPr="00121421" w:rsidRDefault="0085657C" w:rsidP="0085657C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/>
                <w:sz w:val="24"/>
                <w:szCs w:val="24"/>
                <w:rtl/>
              </w:rPr>
              <w:t>نسبیت یا ثبات در اخلاق</w:t>
            </w:r>
          </w:p>
        </w:tc>
        <w:tc>
          <w:tcPr>
            <w:tcW w:w="1417" w:type="dxa"/>
            <w:noWrap/>
            <w:hideMark/>
          </w:tcPr>
          <w:p w:rsidR="0085657C" w:rsidRPr="00121421" w:rsidRDefault="0085657C" w:rsidP="0085657C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8</w:t>
            </w:r>
          </w:p>
        </w:tc>
        <w:tc>
          <w:tcPr>
            <w:tcW w:w="2126" w:type="dxa"/>
            <w:noWrap/>
            <w:hideMark/>
          </w:tcPr>
          <w:p w:rsidR="0085657C" w:rsidRPr="00121421" w:rsidRDefault="0085657C" w:rsidP="0085657C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 xml:space="preserve">دکتر مجتبی مصباح </w:t>
            </w:r>
          </w:p>
        </w:tc>
        <w:tc>
          <w:tcPr>
            <w:tcW w:w="709" w:type="dxa"/>
            <w:noWrap/>
            <w:hideMark/>
          </w:tcPr>
          <w:p w:rsidR="0085657C" w:rsidRPr="00121421" w:rsidRDefault="0085657C" w:rsidP="0085657C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240</w:t>
            </w:r>
          </w:p>
        </w:tc>
        <w:tc>
          <w:tcPr>
            <w:tcW w:w="7655" w:type="dxa"/>
            <w:noWrap/>
            <w:hideMark/>
          </w:tcPr>
          <w:p w:rsidR="0085657C" w:rsidRPr="00121421" w:rsidRDefault="0085657C" w:rsidP="0085657C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نسبیت گرایی فردی و اجتماعی/اصل تساهل/ بررسی نظرات شهودگرایان درباره ارزش‌های اخلاقی</w:t>
            </w:r>
          </w:p>
        </w:tc>
      </w:tr>
      <w:tr w:rsidR="0085657C" w:rsidRPr="00121421" w:rsidTr="00896F01">
        <w:trPr>
          <w:trHeight w:val="330"/>
        </w:trPr>
        <w:tc>
          <w:tcPr>
            <w:tcW w:w="2359" w:type="dxa"/>
            <w:shd w:val="clear" w:color="auto" w:fill="D9E2F3" w:themeFill="accent5" w:themeFillTint="33"/>
            <w:noWrap/>
          </w:tcPr>
          <w:p w:rsidR="0085657C" w:rsidRPr="00121421" w:rsidRDefault="0085657C" w:rsidP="0085657C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اخلاق اسلامی و هوای نفس</w:t>
            </w:r>
          </w:p>
        </w:tc>
        <w:tc>
          <w:tcPr>
            <w:tcW w:w="1417" w:type="dxa"/>
            <w:shd w:val="clear" w:color="auto" w:fill="D9E2F3" w:themeFill="accent5" w:themeFillTint="33"/>
            <w:noWrap/>
          </w:tcPr>
          <w:p w:rsidR="0085657C" w:rsidRPr="00121421" w:rsidRDefault="0085657C" w:rsidP="0085657C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7</w:t>
            </w:r>
          </w:p>
        </w:tc>
        <w:tc>
          <w:tcPr>
            <w:tcW w:w="2126" w:type="dxa"/>
            <w:shd w:val="clear" w:color="auto" w:fill="D9E2F3" w:themeFill="accent5" w:themeFillTint="33"/>
            <w:noWrap/>
          </w:tcPr>
          <w:p w:rsidR="0085657C" w:rsidRPr="00121421" w:rsidRDefault="0085657C" w:rsidP="0085657C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مرحوم آیت الله شجاعی</w:t>
            </w:r>
          </w:p>
        </w:tc>
        <w:tc>
          <w:tcPr>
            <w:tcW w:w="709" w:type="dxa"/>
            <w:shd w:val="clear" w:color="auto" w:fill="D9E2F3" w:themeFill="accent5" w:themeFillTint="33"/>
            <w:noWrap/>
          </w:tcPr>
          <w:p w:rsidR="0085657C" w:rsidRPr="00121421" w:rsidRDefault="0085657C" w:rsidP="0085657C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210</w:t>
            </w:r>
          </w:p>
        </w:tc>
        <w:tc>
          <w:tcPr>
            <w:tcW w:w="7655" w:type="dxa"/>
            <w:shd w:val="clear" w:color="auto" w:fill="D9E2F3" w:themeFill="accent5" w:themeFillTint="33"/>
            <w:noWrap/>
          </w:tcPr>
          <w:p w:rsidR="0085657C" w:rsidRPr="00121421" w:rsidRDefault="0085657C" w:rsidP="0085657C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وای نفس، عامل محجوب شدن انسان از حق تعالی/تعریف هوای نفس/اجتناب نکردن از مال حرام</w:t>
            </w:r>
          </w:p>
        </w:tc>
      </w:tr>
      <w:tr w:rsidR="0085657C" w:rsidRPr="00121421" w:rsidTr="00B87CC0">
        <w:trPr>
          <w:trHeight w:val="330"/>
        </w:trPr>
        <w:tc>
          <w:tcPr>
            <w:tcW w:w="2359" w:type="dxa"/>
            <w:shd w:val="clear" w:color="auto" w:fill="E2EFD9" w:themeFill="accent6" w:themeFillTint="33"/>
            <w:noWrap/>
          </w:tcPr>
          <w:p w:rsidR="0085657C" w:rsidRPr="00121421" w:rsidRDefault="0085657C" w:rsidP="0085657C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مدیریت روابط در خانواده</w:t>
            </w:r>
          </w:p>
        </w:tc>
        <w:tc>
          <w:tcPr>
            <w:tcW w:w="1417" w:type="dxa"/>
            <w:shd w:val="clear" w:color="auto" w:fill="E2EFD9" w:themeFill="accent6" w:themeFillTint="33"/>
            <w:noWrap/>
          </w:tcPr>
          <w:p w:rsidR="0085657C" w:rsidRPr="00121421" w:rsidRDefault="0085657C" w:rsidP="0085657C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8</w:t>
            </w:r>
          </w:p>
        </w:tc>
        <w:tc>
          <w:tcPr>
            <w:tcW w:w="2126" w:type="dxa"/>
            <w:shd w:val="clear" w:color="auto" w:fill="E2EFD9" w:themeFill="accent6" w:themeFillTint="33"/>
            <w:noWrap/>
          </w:tcPr>
          <w:p w:rsidR="0085657C" w:rsidRPr="00121421" w:rsidRDefault="0085657C" w:rsidP="0085657C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حجه الاسلام عباسی ولده,دکتر ابراهیم رزاقی</w:t>
            </w:r>
          </w:p>
        </w:tc>
        <w:tc>
          <w:tcPr>
            <w:tcW w:w="709" w:type="dxa"/>
            <w:shd w:val="clear" w:color="auto" w:fill="E2EFD9" w:themeFill="accent6" w:themeFillTint="33"/>
            <w:noWrap/>
          </w:tcPr>
          <w:p w:rsidR="0085657C" w:rsidRPr="00121421" w:rsidRDefault="0085657C" w:rsidP="0085657C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240</w:t>
            </w:r>
          </w:p>
        </w:tc>
        <w:tc>
          <w:tcPr>
            <w:tcW w:w="7655" w:type="dxa"/>
            <w:shd w:val="clear" w:color="auto" w:fill="E2EFD9" w:themeFill="accent6" w:themeFillTint="33"/>
            <w:noWrap/>
          </w:tcPr>
          <w:p w:rsidR="0085657C" w:rsidRPr="00121421" w:rsidRDefault="0085657C" w:rsidP="0085657C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مدیریت روابط با خانواده خود و همسر/خانواده کانون فرزند آوری</w:t>
            </w:r>
          </w:p>
        </w:tc>
      </w:tr>
      <w:tr w:rsidR="0085657C" w:rsidRPr="00121421" w:rsidTr="00B801E0">
        <w:trPr>
          <w:trHeight w:val="330"/>
        </w:trPr>
        <w:tc>
          <w:tcPr>
            <w:tcW w:w="2359" w:type="dxa"/>
            <w:noWrap/>
          </w:tcPr>
          <w:p w:rsidR="0085657C" w:rsidRPr="00121421" w:rsidRDefault="0085657C" w:rsidP="0085657C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سلوک اسلامی</w:t>
            </w:r>
          </w:p>
        </w:tc>
        <w:tc>
          <w:tcPr>
            <w:tcW w:w="1417" w:type="dxa"/>
            <w:noWrap/>
          </w:tcPr>
          <w:p w:rsidR="0085657C" w:rsidRPr="00121421" w:rsidRDefault="0085657C" w:rsidP="0085657C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16</w:t>
            </w:r>
          </w:p>
        </w:tc>
        <w:tc>
          <w:tcPr>
            <w:tcW w:w="2126" w:type="dxa"/>
            <w:noWrap/>
          </w:tcPr>
          <w:p w:rsidR="0085657C" w:rsidRPr="00121421" w:rsidRDefault="0085657C" w:rsidP="0085657C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مرحوم آیت الله شجاعی</w:t>
            </w:r>
          </w:p>
        </w:tc>
        <w:tc>
          <w:tcPr>
            <w:tcW w:w="709" w:type="dxa"/>
            <w:noWrap/>
          </w:tcPr>
          <w:p w:rsidR="0085657C" w:rsidRPr="00121421" w:rsidRDefault="0085657C" w:rsidP="0085657C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480</w:t>
            </w:r>
          </w:p>
        </w:tc>
        <w:tc>
          <w:tcPr>
            <w:tcW w:w="7655" w:type="dxa"/>
            <w:noWrap/>
          </w:tcPr>
          <w:p w:rsidR="0085657C" w:rsidRPr="00121421" w:rsidRDefault="0085657C" w:rsidP="0085657C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هوای نفس، عامل محجوب شدن انسان از حق تعالی</w:t>
            </w:r>
          </w:p>
        </w:tc>
      </w:tr>
    </w:tbl>
    <w:p w:rsidR="0033493E" w:rsidRPr="00121421" w:rsidRDefault="0033493E" w:rsidP="0033493E">
      <w:pPr>
        <w:bidi/>
        <w:rPr>
          <w:b/>
          <w:bCs/>
          <w:rtl/>
          <w:lang w:bidi="fa-IR"/>
        </w:rPr>
      </w:pPr>
    </w:p>
    <w:p w:rsidR="0005185D" w:rsidRPr="00121421" w:rsidRDefault="0005185D" w:rsidP="009269FF">
      <w:pPr>
        <w:bidi/>
        <w:rPr>
          <w:b/>
          <w:bCs/>
          <w:sz w:val="28"/>
          <w:szCs w:val="34"/>
          <w:rtl/>
          <w:lang w:bidi="fa-IR"/>
        </w:rPr>
      </w:pPr>
      <w:r w:rsidRPr="00121421">
        <w:rPr>
          <w:rFonts w:hint="cs"/>
          <w:b/>
          <w:bCs/>
          <w:sz w:val="28"/>
          <w:szCs w:val="34"/>
          <w:rtl/>
          <w:lang w:bidi="fa-IR"/>
        </w:rPr>
        <w:t>گرایش منابع اسلامی</w:t>
      </w:r>
      <w:r w:rsidR="002C5CB0" w:rsidRPr="00121421">
        <w:rPr>
          <w:rFonts w:hint="cs"/>
          <w:b/>
          <w:bCs/>
          <w:sz w:val="28"/>
          <w:szCs w:val="34"/>
          <w:rtl/>
          <w:lang w:bidi="fa-IR"/>
        </w:rPr>
        <w:t xml:space="preserve"> (</w:t>
      </w:r>
      <w:r w:rsidR="009269FF" w:rsidRPr="00121421">
        <w:rPr>
          <w:rFonts w:hint="cs"/>
          <w:b/>
          <w:bCs/>
          <w:sz w:val="28"/>
          <w:szCs w:val="34"/>
          <w:rtl/>
          <w:lang w:bidi="fa-IR"/>
        </w:rPr>
        <w:t>مجموع: 16</w:t>
      </w:r>
      <w:r w:rsidR="002C5CB0" w:rsidRPr="00121421">
        <w:rPr>
          <w:rFonts w:hint="cs"/>
          <w:b/>
          <w:bCs/>
          <w:sz w:val="28"/>
          <w:szCs w:val="34"/>
          <w:rtl/>
          <w:lang w:bidi="fa-IR"/>
        </w:rPr>
        <w:t xml:space="preserve"> ساعت)</w:t>
      </w:r>
    </w:p>
    <w:tbl>
      <w:tblPr>
        <w:tblStyle w:val="TableGrid"/>
        <w:bidiVisual/>
        <w:tblW w:w="14601" w:type="dxa"/>
        <w:tblLook w:val="04A0" w:firstRow="1" w:lastRow="0" w:firstColumn="1" w:lastColumn="0" w:noHBand="0" w:noVBand="1"/>
      </w:tblPr>
      <w:tblGrid>
        <w:gridCol w:w="2694"/>
        <w:gridCol w:w="937"/>
        <w:gridCol w:w="2268"/>
        <w:gridCol w:w="992"/>
        <w:gridCol w:w="7797"/>
      </w:tblGrid>
      <w:tr w:rsidR="0005185D" w:rsidRPr="00121421" w:rsidTr="0005185D">
        <w:trPr>
          <w:trHeight w:val="330"/>
        </w:trPr>
        <w:tc>
          <w:tcPr>
            <w:tcW w:w="2694" w:type="dxa"/>
            <w:noWrap/>
            <w:hideMark/>
          </w:tcPr>
          <w:p w:rsidR="0005185D" w:rsidRPr="00121421" w:rsidRDefault="0005185D" w:rsidP="00444245">
            <w:pPr>
              <w:jc w:val="center"/>
              <w:rPr>
                <w:rFonts w:cs="B Mitra"/>
                <w:b/>
                <w:bCs/>
                <w:sz w:val="24"/>
                <w:szCs w:val="24"/>
              </w:rPr>
            </w:pPr>
            <w:r w:rsidRPr="00121421">
              <w:rPr>
                <w:rFonts w:cs="B Mitra" w:hint="cs"/>
                <w:b/>
                <w:bCs/>
                <w:sz w:val="24"/>
                <w:szCs w:val="24"/>
                <w:rtl/>
              </w:rPr>
              <w:t>عنوان  درس</w:t>
            </w:r>
          </w:p>
        </w:tc>
        <w:tc>
          <w:tcPr>
            <w:tcW w:w="850" w:type="dxa"/>
            <w:noWrap/>
            <w:hideMark/>
          </w:tcPr>
          <w:p w:rsidR="0005185D" w:rsidRPr="00121421" w:rsidRDefault="0005185D" w:rsidP="00444245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21421">
              <w:rPr>
                <w:rFonts w:cs="B Mitra" w:hint="cs"/>
                <w:b/>
                <w:bCs/>
                <w:sz w:val="24"/>
                <w:szCs w:val="24"/>
                <w:rtl/>
              </w:rPr>
              <w:t>تعداد جلسات</w:t>
            </w:r>
          </w:p>
        </w:tc>
        <w:tc>
          <w:tcPr>
            <w:tcW w:w="2268" w:type="dxa"/>
            <w:noWrap/>
            <w:hideMark/>
          </w:tcPr>
          <w:p w:rsidR="0005185D" w:rsidRPr="00121421" w:rsidRDefault="0005185D" w:rsidP="00444245">
            <w:pPr>
              <w:jc w:val="center"/>
              <w:rPr>
                <w:rFonts w:cs="B Mitra"/>
                <w:b/>
                <w:bCs/>
                <w:sz w:val="24"/>
                <w:szCs w:val="24"/>
              </w:rPr>
            </w:pPr>
            <w:r w:rsidRPr="00121421">
              <w:rPr>
                <w:rFonts w:cs="B Mitra" w:hint="cs"/>
                <w:b/>
                <w:bCs/>
                <w:sz w:val="24"/>
                <w:szCs w:val="24"/>
                <w:rtl/>
              </w:rPr>
              <w:t>نام اساتید</w:t>
            </w:r>
          </w:p>
        </w:tc>
        <w:tc>
          <w:tcPr>
            <w:tcW w:w="992" w:type="dxa"/>
            <w:noWrap/>
            <w:hideMark/>
          </w:tcPr>
          <w:p w:rsidR="0005185D" w:rsidRPr="00121421" w:rsidRDefault="0005185D" w:rsidP="0005185D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21421">
              <w:rPr>
                <w:rFonts w:cs="B Mitra" w:hint="cs"/>
                <w:b/>
                <w:bCs/>
                <w:sz w:val="24"/>
                <w:szCs w:val="24"/>
                <w:rtl/>
              </w:rPr>
              <w:t>دقیقه</w:t>
            </w:r>
          </w:p>
        </w:tc>
        <w:tc>
          <w:tcPr>
            <w:tcW w:w="7797" w:type="dxa"/>
            <w:noWrap/>
            <w:hideMark/>
          </w:tcPr>
          <w:p w:rsidR="0005185D" w:rsidRPr="00121421" w:rsidRDefault="0005185D" w:rsidP="00444245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21421">
              <w:rPr>
                <w:rFonts w:cs="B Mitra" w:hint="cs"/>
                <w:b/>
                <w:bCs/>
                <w:sz w:val="24"/>
                <w:szCs w:val="24"/>
                <w:rtl/>
              </w:rPr>
              <w:t>برخی از ریزموضوعات</w:t>
            </w:r>
          </w:p>
        </w:tc>
      </w:tr>
      <w:tr w:rsidR="0005185D" w:rsidRPr="00121421" w:rsidTr="0005185D">
        <w:trPr>
          <w:trHeight w:val="330"/>
        </w:trPr>
        <w:tc>
          <w:tcPr>
            <w:tcW w:w="2694" w:type="dxa"/>
            <w:noWrap/>
          </w:tcPr>
          <w:p w:rsidR="0005185D" w:rsidRPr="00121421" w:rsidRDefault="0005185D" w:rsidP="0005185D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آموزه‌های تربیتی سوره حجرات</w:t>
            </w:r>
          </w:p>
        </w:tc>
        <w:tc>
          <w:tcPr>
            <w:tcW w:w="850" w:type="dxa"/>
            <w:noWrap/>
          </w:tcPr>
          <w:p w:rsidR="0005185D" w:rsidRPr="00121421" w:rsidRDefault="0005185D" w:rsidP="0005185D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7</w:t>
            </w:r>
          </w:p>
        </w:tc>
        <w:tc>
          <w:tcPr>
            <w:tcW w:w="2268" w:type="dxa"/>
            <w:noWrap/>
          </w:tcPr>
          <w:p w:rsidR="0005185D" w:rsidRPr="00121421" w:rsidRDefault="0005185D" w:rsidP="0005185D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حجه الاسلام قرائتی</w:t>
            </w:r>
          </w:p>
        </w:tc>
        <w:tc>
          <w:tcPr>
            <w:tcW w:w="992" w:type="dxa"/>
            <w:noWrap/>
          </w:tcPr>
          <w:p w:rsidR="0005185D" w:rsidRPr="00121421" w:rsidRDefault="0005185D" w:rsidP="0005185D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210</w:t>
            </w:r>
          </w:p>
        </w:tc>
        <w:tc>
          <w:tcPr>
            <w:tcW w:w="7797" w:type="dxa"/>
            <w:noWrap/>
          </w:tcPr>
          <w:p w:rsidR="0005185D" w:rsidRPr="00121421" w:rsidRDefault="0005185D" w:rsidP="0005185D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پیشی نگرفتن بر پیامبر/سه نشانه مومن واقعی</w:t>
            </w:r>
          </w:p>
        </w:tc>
      </w:tr>
      <w:tr w:rsidR="0005185D" w:rsidRPr="00121421" w:rsidTr="0005185D">
        <w:trPr>
          <w:trHeight w:val="330"/>
        </w:trPr>
        <w:tc>
          <w:tcPr>
            <w:tcW w:w="2694" w:type="dxa"/>
            <w:noWrap/>
          </w:tcPr>
          <w:p w:rsidR="0005185D" w:rsidRPr="00121421" w:rsidRDefault="0005185D" w:rsidP="0005185D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lastRenderedPageBreak/>
              <w:t xml:space="preserve">سیری درنهج البلاغه </w:t>
            </w:r>
            <w:r w:rsidRPr="00121421">
              <w:rPr>
                <w:rFonts w:ascii="Sakkal Majalla" w:hAnsi="Sakkal Majalla" w:cs="Sakkal Majalla" w:hint="cs"/>
                <w:sz w:val="24"/>
                <w:szCs w:val="24"/>
                <w:rtl/>
              </w:rPr>
              <w:t>–</w:t>
            </w:r>
            <w:r w:rsidRPr="00121421">
              <w:rPr>
                <w:rFonts w:cs="B Mitra" w:hint="cs"/>
                <w:sz w:val="24"/>
                <w:szCs w:val="24"/>
                <w:rtl/>
              </w:rPr>
              <w:t>اول</w:t>
            </w:r>
          </w:p>
        </w:tc>
        <w:tc>
          <w:tcPr>
            <w:tcW w:w="850" w:type="dxa"/>
            <w:noWrap/>
          </w:tcPr>
          <w:p w:rsidR="0005185D" w:rsidRPr="00121421" w:rsidRDefault="0005185D" w:rsidP="0005185D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6</w:t>
            </w:r>
          </w:p>
        </w:tc>
        <w:tc>
          <w:tcPr>
            <w:tcW w:w="2268" w:type="dxa"/>
            <w:noWrap/>
          </w:tcPr>
          <w:p w:rsidR="0005185D" w:rsidRPr="00121421" w:rsidRDefault="0005185D" w:rsidP="0005185D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/>
                <w:sz w:val="24"/>
                <w:szCs w:val="24"/>
                <w:rtl/>
              </w:rPr>
              <w:t>حجت الاسلام کمالی قمی</w:t>
            </w:r>
          </w:p>
        </w:tc>
        <w:tc>
          <w:tcPr>
            <w:tcW w:w="992" w:type="dxa"/>
            <w:noWrap/>
          </w:tcPr>
          <w:p w:rsidR="0005185D" w:rsidRPr="00121421" w:rsidRDefault="0005185D" w:rsidP="0005185D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180</w:t>
            </w:r>
          </w:p>
        </w:tc>
        <w:tc>
          <w:tcPr>
            <w:tcW w:w="7797" w:type="dxa"/>
            <w:noWrap/>
          </w:tcPr>
          <w:p w:rsidR="0005185D" w:rsidRPr="00121421" w:rsidRDefault="0005185D" w:rsidP="0005185D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 xml:space="preserve">معرفی کتاب سیری در نهج البلاغه/بررسی صفات ذات حضرت حق/حکومت و نیازهای روانی مردم </w:t>
            </w:r>
          </w:p>
        </w:tc>
      </w:tr>
      <w:tr w:rsidR="009269FF" w:rsidRPr="00121421" w:rsidTr="0005185D">
        <w:trPr>
          <w:trHeight w:val="330"/>
        </w:trPr>
        <w:tc>
          <w:tcPr>
            <w:tcW w:w="2694" w:type="dxa"/>
            <w:noWrap/>
          </w:tcPr>
          <w:p w:rsidR="009269FF" w:rsidRPr="00121421" w:rsidRDefault="009269FF" w:rsidP="009269FF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سیری درنهج البلاغه-دوم</w:t>
            </w:r>
          </w:p>
        </w:tc>
        <w:tc>
          <w:tcPr>
            <w:tcW w:w="850" w:type="dxa"/>
            <w:noWrap/>
          </w:tcPr>
          <w:p w:rsidR="009269FF" w:rsidRPr="00121421" w:rsidRDefault="009269FF" w:rsidP="009269FF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5</w:t>
            </w:r>
          </w:p>
        </w:tc>
        <w:tc>
          <w:tcPr>
            <w:tcW w:w="2268" w:type="dxa"/>
            <w:noWrap/>
          </w:tcPr>
          <w:p w:rsidR="009269FF" w:rsidRPr="00121421" w:rsidRDefault="009269FF" w:rsidP="009269FF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حجت الاسلام کمالی قمی</w:t>
            </w:r>
          </w:p>
        </w:tc>
        <w:tc>
          <w:tcPr>
            <w:tcW w:w="992" w:type="dxa"/>
            <w:noWrap/>
          </w:tcPr>
          <w:p w:rsidR="009269FF" w:rsidRPr="00121421" w:rsidRDefault="009269FF" w:rsidP="009269FF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150</w:t>
            </w:r>
          </w:p>
        </w:tc>
        <w:tc>
          <w:tcPr>
            <w:tcW w:w="7797" w:type="dxa"/>
            <w:noWrap/>
          </w:tcPr>
          <w:p w:rsidR="009269FF" w:rsidRPr="00121421" w:rsidRDefault="009269FF" w:rsidP="009269FF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معنای صحیح تقوا از نظر نهج البلاغه/فلسفه زهد از نظر اسلام/بیان موضوع خود زیانی و خود فراموشی در نگاه استاد مطهری</w:t>
            </w:r>
          </w:p>
        </w:tc>
      </w:tr>
      <w:tr w:rsidR="0085657C" w:rsidRPr="00121421" w:rsidTr="00042427">
        <w:trPr>
          <w:trHeight w:val="330"/>
        </w:trPr>
        <w:tc>
          <w:tcPr>
            <w:tcW w:w="2694" w:type="dxa"/>
            <w:shd w:val="clear" w:color="auto" w:fill="D9E2F3" w:themeFill="accent5" w:themeFillTint="33"/>
            <w:noWrap/>
          </w:tcPr>
          <w:p w:rsidR="0085657C" w:rsidRPr="00121421" w:rsidRDefault="0085657C" w:rsidP="0085657C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واجب فراموش شده</w:t>
            </w:r>
          </w:p>
        </w:tc>
        <w:tc>
          <w:tcPr>
            <w:tcW w:w="850" w:type="dxa"/>
            <w:shd w:val="clear" w:color="auto" w:fill="D9E2F3" w:themeFill="accent5" w:themeFillTint="33"/>
            <w:noWrap/>
          </w:tcPr>
          <w:p w:rsidR="0085657C" w:rsidRPr="00121421" w:rsidRDefault="0085657C" w:rsidP="0085657C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5</w:t>
            </w:r>
          </w:p>
        </w:tc>
        <w:tc>
          <w:tcPr>
            <w:tcW w:w="2268" w:type="dxa"/>
            <w:shd w:val="clear" w:color="auto" w:fill="D9E2F3" w:themeFill="accent5" w:themeFillTint="33"/>
            <w:noWrap/>
          </w:tcPr>
          <w:p w:rsidR="0085657C" w:rsidRPr="00121421" w:rsidRDefault="0085657C" w:rsidP="0085657C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دکتر هاشمی گلپایگانی</w:t>
            </w:r>
          </w:p>
        </w:tc>
        <w:tc>
          <w:tcPr>
            <w:tcW w:w="992" w:type="dxa"/>
            <w:shd w:val="clear" w:color="auto" w:fill="D9E2F3" w:themeFill="accent5" w:themeFillTint="33"/>
            <w:noWrap/>
          </w:tcPr>
          <w:p w:rsidR="0085657C" w:rsidRPr="00121421" w:rsidRDefault="0085657C" w:rsidP="0085657C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150</w:t>
            </w:r>
          </w:p>
        </w:tc>
        <w:tc>
          <w:tcPr>
            <w:tcW w:w="7797" w:type="dxa"/>
            <w:shd w:val="clear" w:color="auto" w:fill="D9E2F3" w:themeFill="accent5" w:themeFillTint="33"/>
            <w:noWrap/>
          </w:tcPr>
          <w:p w:rsidR="0085657C" w:rsidRPr="00121421" w:rsidRDefault="0085657C" w:rsidP="0085657C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امر به معروف و نهي از منكر؛ اصل دين يا فرع دين؟</w:t>
            </w:r>
          </w:p>
        </w:tc>
      </w:tr>
      <w:tr w:rsidR="00226A4B" w:rsidRPr="00121421" w:rsidTr="00042427">
        <w:trPr>
          <w:trHeight w:val="330"/>
        </w:trPr>
        <w:tc>
          <w:tcPr>
            <w:tcW w:w="2694" w:type="dxa"/>
            <w:shd w:val="clear" w:color="auto" w:fill="D9E2F3" w:themeFill="accent5" w:themeFillTint="33"/>
            <w:noWrap/>
          </w:tcPr>
          <w:p w:rsidR="00226A4B" w:rsidRPr="00121421" w:rsidRDefault="00226A4B" w:rsidP="00226A4B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درسهای بندگی در سوره فرقان - بخش دوم</w:t>
            </w:r>
          </w:p>
        </w:tc>
        <w:tc>
          <w:tcPr>
            <w:tcW w:w="850" w:type="dxa"/>
            <w:shd w:val="clear" w:color="auto" w:fill="D9E2F3" w:themeFill="accent5" w:themeFillTint="33"/>
            <w:noWrap/>
          </w:tcPr>
          <w:p w:rsidR="00226A4B" w:rsidRPr="00121421" w:rsidRDefault="00226A4B" w:rsidP="00226A4B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8</w:t>
            </w:r>
          </w:p>
        </w:tc>
        <w:tc>
          <w:tcPr>
            <w:tcW w:w="2268" w:type="dxa"/>
            <w:shd w:val="clear" w:color="auto" w:fill="D9E2F3" w:themeFill="accent5" w:themeFillTint="33"/>
            <w:noWrap/>
          </w:tcPr>
          <w:p w:rsidR="00226A4B" w:rsidRPr="00121421" w:rsidRDefault="00226A4B" w:rsidP="00226A4B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دکتر مهدی فانی</w:t>
            </w:r>
          </w:p>
        </w:tc>
        <w:tc>
          <w:tcPr>
            <w:tcW w:w="992" w:type="dxa"/>
            <w:shd w:val="clear" w:color="auto" w:fill="D9E2F3" w:themeFill="accent5" w:themeFillTint="33"/>
            <w:noWrap/>
          </w:tcPr>
          <w:p w:rsidR="00226A4B" w:rsidRPr="00121421" w:rsidRDefault="00226A4B" w:rsidP="00226A4B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240</w:t>
            </w:r>
          </w:p>
        </w:tc>
        <w:tc>
          <w:tcPr>
            <w:tcW w:w="7797" w:type="dxa"/>
            <w:shd w:val="clear" w:color="auto" w:fill="D9E2F3" w:themeFill="accent5" w:themeFillTint="33"/>
            <w:noWrap/>
          </w:tcPr>
          <w:p w:rsidR="00226A4B" w:rsidRPr="00121421" w:rsidRDefault="00226A4B" w:rsidP="00226A4B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تفسیر آیات 45 تا 52 سوره فرقان/تفسیر آیات 59 الی 63 سوره فرقان/تفسیر آیات 68 تا 77 سوره فرقان</w:t>
            </w:r>
          </w:p>
        </w:tc>
      </w:tr>
      <w:tr w:rsidR="00226A4B" w:rsidRPr="00121421" w:rsidTr="0005185D">
        <w:trPr>
          <w:trHeight w:val="330"/>
        </w:trPr>
        <w:tc>
          <w:tcPr>
            <w:tcW w:w="2694" w:type="dxa"/>
            <w:noWrap/>
          </w:tcPr>
          <w:p w:rsidR="00226A4B" w:rsidRPr="00121421" w:rsidRDefault="00226A4B" w:rsidP="00226A4B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درسهای بندگی در سوره فرقان - بخش اول</w:t>
            </w:r>
          </w:p>
        </w:tc>
        <w:tc>
          <w:tcPr>
            <w:tcW w:w="850" w:type="dxa"/>
            <w:noWrap/>
          </w:tcPr>
          <w:p w:rsidR="00226A4B" w:rsidRPr="00121421" w:rsidRDefault="00226A4B" w:rsidP="00226A4B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8</w:t>
            </w:r>
          </w:p>
        </w:tc>
        <w:tc>
          <w:tcPr>
            <w:tcW w:w="2268" w:type="dxa"/>
            <w:noWrap/>
          </w:tcPr>
          <w:p w:rsidR="00226A4B" w:rsidRPr="00121421" w:rsidRDefault="00226A4B" w:rsidP="00226A4B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دکتر مهدی فانی</w:t>
            </w:r>
          </w:p>
        </w:tc>
        <w:tc>
          <w:tcPr>
            <w:tcW w:w="992" w:type="dxa"/>
            <w:noWrap/>
          </w:tcPr>
          <w:p w:rsidR="00226A4B" w:rsidRPr="00121421" w:rsidRDefault="00226A4B" w:rsidP="00226A4B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240</w:t>
            </w:r>
          </w:p>
        </w:tc>
        <w:tc>
          <w:tcPr>
            <w:tcW w:w="7797" w:type="dxa"/>
            <w:noWrap/>
          </w:tcPr>
          <w:p w:rsidR="00226A4B" w:rsidRPr="00121421" w:rsidRDefault="00226A4B" w:rsidP="00226A4B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آشنایی با مفاهیم اولیه تفسیر/نگاه به جنبه بشری پیامبر(ص)/تفسیر آیه 21 سوره فرقان</w:t>
            </w:r>
          </w:p>
        </w:tc>
      </w:tr>
    </w:tbl>
    <w:p w:rsidR="00171535" w:rsidRPr="00121421" w:rsidRDefault="002C5CB0" w:rsidP="00A512E8">
      <w:pPr>
        <w:bidi/>
        <w:rPr>
          <w:b/>
          <w:bCs/>
          <w:rtl/>
          <w:lang w:bidi="fa-IR"/>
        </w:rPr>
      </w:pPr>
      <w:r w:rsidRPr="00121421">
        <w:rPr>
          <w:rFonts w:hint="cs"/>
          <w:b/>
          <w:bCs/>
          <w:rtl/>
          <w:lang w:bidi="fa-IR"/>
        </w:rPr>
        <w:t xml:space="preserve"> </w:t>
      </w:r>
    </w:p>
    <w:p w:rsidR="00171535" w:rsidRPr="00121421" w:rsidRDefault="00171535" w:rsidP="00171535">
      <w:pPr>
        <w:bidi/>
        <w:rPr>
          <w:b/>
          <w:bCs/>
          <w:rtl/>
          <w:lang w:bidi="fa-IR"/>
        </w:rPr>
      </w:pPr>
    </w:p>
    <w:p w:rsidR="00226A4B" w:rsidRPr="00121421" w:rsidRDefault="00226A4B" w:rsidP="00226A4B">
      <w:pPr>
        <w:bidi/>
        <w:rPr>
          <w:b/>
          <w:bCs/>
          <w:rtl/>
          <w:lang w:bidi="fa-IR"/>
        </w:rPr>
      </w:pPr>
    </w:p>
    <w:p w:rsidR="002C5CB0" w:rsidRPr="00121421" w:rsidRDefault="002C5CB0" w:rsidP="00171535">
      <w:pPr>
        <w:bidi/>
        <w:rPr>
          <w:b/>
          <w:bCs/>
          <w:sz w:val="28"/>
          <w:szCs w:val="34"/>
          <w:rtl/>
          <w:lang w:bidi="fa-IR"/>
        </w:rPr>
      </w:pPr>
      <w:r w:rsidRPr="00121421">
        <w:rPr>
          <w:rFonts w:hint="cs"/>
          <w:b/>
          <w:bCs/>
          <w:sz w:val="28"/>
          <w:szCs w:val="34"/>
          <w:rtl/>
          <w:lang w:bidi="fa-IR"/>
        </w:rPr>
        <w:t>گرایش خانواده</w:t>
      </w:r>
      <w:r w:rsidR="00CD7130" w:rsidRPr="00121421">
        <w:rPr>
          <w:rFonts w:hint="cs"/>
          <w:b/>
          <w:bCs/>
          <w:sz w:val="28"/>
          <w:szCs w:val="34"/>
          <w:rtl/>
          <w:lang w:bidi="fa-IR"/>
        </w:rPr>
        <w:t xml:space="preserve"> (</w:t>
      </w:r>
      <w:r w:rsidR="003E0618" w:rsidRPr="00121421">
        <w:rPr>
          <w:rFonts w:hint="cs"/>
          <w:b/>
          <w:bCs/>
          <w:sz w:val="28"/>
          <w:szCs w:val="34"/>
          <w:rtl/>
          <w:lang w:bidi="fa-IR"/>
        </w:rPr>
        <w:t xml:space="preserve">مجموع: </w:t>
      </w:r>
      <w:r w:rsidR="00171535" w:rsidRPr="00121421">
        <w:rPr>
          <w:b/>
          <w:bCs/>
          <w:sz w:val="28"/>
          <w:szCs w:val="34"/>
          <w:lang w:bidi="fa-IR"/>
        </w:rPr>
        <w:t>12</w:t>
      </w:r>
      <w:r w:rsidR="00CD7130" w:rsidRPr="00121421">
        <w:rPr>
          <w:rFonts w:hint="cs"/>
          <w:b/>
          <w:bCs/>
          <w:sz w:val="28"/>
          <w:szCs w:val="34"/>
          <w:rtl/>
          <w:lang w:bidi="fa-IR"/>
        </w:rPr>
        <w:t xml:space="preserve"> ساعت)</w:t>
      </w:r>
    </w:p>
    <w:tbl>
      <w:tblPr>
        <w:tblStyle w:val="TableGrid"/>
        <w:bidiVisual/>
        <w:tblW w:w="13923" w:type="dxa"/>
        <w:tblLook w:val="04A0" w:firstRow="1" w:lastRow="0" w:firstColumn="1" w:lastColumn="0" w:noHBand="0" w:noVBand="1"/>
      </w:tblPr>
      <w:tblGrid>
        <w:gridCol w:w="2497"/>
        <w:gridCol w:w="1193"/>
        <w:gridCol w:w="2134"/>
        <w:gridCol w:w="1008"/>
        <w:gridCol w:w="7118"/>
      </w:tblGrid>
      <w:tr w:rsidR="002C5CB0" w:rsidRPr="00121421" w:rsidTr="002C5CB0">
        <w:trPr>
          <w:trHeight w:val="326"/>
        </w:trPr>
        <w:tc>
          <w:tcPr>
            <w:tcW w:w="2614" w:type="dxa"/>
            <w:noWrap/>
            <w:hideMark/>
          </w:tcPr>
          <w:p w:rsidR="002C5CB0" w:rsidRPr="00121421" w:rsidRDefault="002C5CB0" w:rsidP="00444245">
            <w:pPr>
              <w:jc w:val="center"/>
              <w:rPr>
                <w:rFonts w:cs="B Mitra"/>
                <w:b/>
                <w:bCs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b/>
                <w:bCs/>
                <w:sz w:val="24"/>
                <w:szCs w:val="24"/>
                <w:rtl/>
              </w:rPr>
              <w:t>عنوان  درس</w:t>
            </w:r>
          </w:p>
        </w:tc>
        <w:tc>
          <w:tcPr>
            <w:tcW w:w="1244" w:type="dxa"/>
            <w:noWrap/>
            <w:hideMark/>
          </w:tcPr>
          <w:p w:rsidR="002C5CB0" w:rsidRPr="00121421" w:rsidRDefault="002C5CB0" w:rsidP="00444245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21421">
              <w:rPr>
                <w:rFonts w:cs="B Mitra" w:hint="cs"/>
                <w:b/>
                <w:bCs/>
                <w:sz w:val="24"/>
                <w:szCs w:val="24"/>
                <w:rtl/>
              </w:rPr>
              <w:t>تعداد جلسات</w:t>
            </w:r>
          </w:p>
        </w:tc>
        <w:tc>
          <w:tcPr>
            <w:tcW w:w="1541" w:type="dxa"/>
            <w:noWrap/>
            <w:hideMark/>
          </w:tcPr>
          <w:p w:rsidR="002C5CB0" w:rsidRPr="00121421" w:rsidRDefault="002C5CB0" w:rsidP="00444245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21421">
              <w:rPr>
                <w:rFonts w:cs="B Mitra" w:hint="cs"/>
                <w:b/>
                <w:bCs/>
                <w:sz w:val="24"/>
                <w:szCs w:val="24"/>
                <w:rtl/>
              </w:rPr>
              <w:t>نام اساتید</w:t>
            </w:r>
          </w:p>
        </w:tc>
        <w:tc>
          <w:tcPr>
            <w:tcW w:w="1049" w:type="dxa"/>
            <w:noWrap/>
            <w:hideMark/>
          </w:tcPr>
          <w:p w:rsidR="002C5CB0" w:rsidRPr="00121421" w:rsidRDefault="002C5CB0" w:rsidP="002C5CB0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21421">
              <w:rPr>
                <w:rFonts w:cs="B Mitra" w:hint="cs"/>
                <w:b/>
                <w:bCs/>
                <w:sz w:val="24"/>
                <w:szCs w:val="24"/>
                <w:rtl/>
              </w:rPr>
              <w:t>دقیقه</w:t>
            </w:r>
          </w:p>
        </w:tc>
        <w:tc>
          <w:tcPr>
            <w:tcW w:w="7475" w:type="dxa"/>
            <w:noWrap/>
            <w:hideMark/>
          </w:tcPr>
          <w:p w:rsidR="002C5CB0" w:rsidRPr="00121421" w:rsidRDefault="002C5CB0" w:rsidP="00444245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21421">
              <w:rPr>
                <w:rFonts w:cs="B Mitra" w:hint="cs"/>
                <w:b/>
                <w:bCs/>
                <w:sz w:val="24"/>
                <w:szCs w:val="24"/>
                <w:rtl/>
              </w:rPr>
              <w:t>برخی از ریزموضوعات</w:t>
            </w:r>
          </w:p>
        </w:tc>
      </w:tr>
      <w:tr w:rsidR="00226A4B" w:rsidRPr="00121421" w:rsidTr="00AF689D">
        <w:trPr>
          <w:trHeight w:val="326"/>
        </w:trPr>
        <w:tc>
          <w:tcPr>
            <w:tcW w:w="2614" w:type="dxa"/>
            <w:shd w:val="clear" w:color="auto" w:fill="E2EFD9" w:themeFill="accent6" w:themeFillTint="33"/>
            <w:noWrap/>
          </w:tcPr>
          <w:p w:rsidR="00226A4B" w:rsidRPr="00121421" w:rsidRDefault="00226A4B" w:rsidP="00226A4B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/>
                <w:sz w:val="24"/>
                <w:szCs w:val="24"/>
                <w:rtl/>
              </w:rPr>
              <w:t>مهارتهای سازگاری و رفتاری‌درخانواده</w:t>
            </w:r>
          </w:p>
        </w:tc>
        <w:tc>
          <w:tcPr>
            <w:tcW w:w="1244" w:type="dxa"/>
            <w:shd w:val="clear" w:color="auto" w:fill="E2EFD9" w:themeFill="accent6" w:themeFillTint="33"/>
            <w:noWrap/>
          </w:tcPr>
          <w:p w:rsidR="00226A4B" w:rsidRPr="00121421" w:rsidRDefault="00226A4B" w:rsidP="00226A4B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9</w:t>
            </w:r>
          </w:p>
        </w:tc>
        <w:tc>
          <w:tcPr>
            <w:tcW w:w="1541" w:type="dxa"/>
            <w:shd w:val="clear" w:color="auto" w:fill="E2EFD9" w:themeFill="accent6" w:themeFillTint="33"/>
            <w:noWrap/>
          </w:tcPr>
          <w:p w:rsidR="00226A4B" w:rsidRPr="00121421" w:rsidRDefault="00226A4B" w:rsidP="00226A4B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دکترمحمود برجعلی</w:t>
            </w:r>
          </w:p>
        </w:tc>
        <w:tc>
          <w:tcPr>
            <w:tcW w:w="1049" w:type="dxa"/>
            <w:shd w:val="clear" w:color="auto" w:fill="E2EFD9" w:themeFill="accent6" w:themeFillTint="33"/>
            <w:noWrap/>
          </w:tcPr>
          <w:p w:rsidR="00226A4B" w:rsidRPr="00121421" w:rsidRDefault="00226A4B" w:rsidP="00226A4B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270</w:t>
            </w:r>
          </w:p>
        </w:tc>
        <w:tc>
          <w:tcPr>
            <w:tcW w:w="7475" w:type="dxa"/>
            <w:shd w:val="clear" w:color="auto" w:fill="E2EFD9" w:themeFill="accent6" w:themeFillTint="33"/>
            <w:noWrap/>
          </w:tcPr>
          <w:p w:rsidR="00226A4B" w:rsidRPr="00121421" w:rsidRDefault="00226A4B" w:rsidP="00226A4B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ویژگی های خانواده موفق/ادامه بحث مؤلفه‌های خانواده موفق</w:t>
            </w:r>
          </w:p>
        </w:tc>
      </w:tr>
      <w:tr w:rsidR="00226A4B" w:rsidRPr="00121421" w:rsidTr="00933BFF">
        <w:trPr>
          <w:trHeight w:val="326"/>
        </w:trPr>
        <w:tc>
          <w:tcPr>
            <w:tcW w:w="2614" w:type="dxa"/>
            <w:shd w:val="clear" w:color="auto" w:fill="E2EFD9" w:themeFill="accent6" w:themeFillTint="33"/>
            <w:noWrap/>
          </w:tcPr>
          <w:p w:rsidR="00226A4B" w:rsidRPr="00121421" w:rsidRDefault="00226A4B" w:rsidP="00226A4B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/>
                <w:sz w:val="24"/>
                <w:szCs w:val="24"/>
                <w:rtl/>
              </w:rPr>
              <w:t>کتاب دانش خانواده(خانم آیت اللهی) - بخش اول</w:t>
            </w:r>
          </w:p>
        </w:tc>
        <w:tc>
          <w:tcPr>
            <w:tcW w:w="1244" w:type="dxa"/>
            <w:shd w:val="clear" w:color="auto" w:fill="E2EFD9" w:themeFill="accent6" w:themeFillTint="33"/>
            <w:noWrap/>
          </w:tcPr>
          <w:p w:rsidR="00226A4B" w:rsidRPr="00121421" w:rsidRDefault="00226A4B" w:rsidP="00226A4B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9</w:t>
            </w:r>
          </w:p>
        </w:tc>
        <w:tc>
          <w:tcPr>
            <w:tcW w:w="1541" w:type="dxa"/>
            <w:shd w:val="clear" w:color="auto" w:fill="E2EFD9" w:themeFill="accent6" w:themeFillTint="33"/>
            <w:noWrap/>
          </w:tcPr>
          <w:p w:rsidR="00226A4B" w:rsidRPr="00121421" w:rsidRDefault="00226A4B" w:rsidP="00226A4B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دکتر زهرا آیت اللهی</w:t>
            </w:r>
          </w:p>
        </w:tc>
        <w:tc>
          <w:tcPr>
            <w:tcW w:w="1049" w:type="dxa"/>
            <w:shd w:val="clear" w:color="auto" w:fill="E2EFD9" w:themeFill="accent6" w:themeFillTint="33"/>
            <w:noWrap/>
          </w:tcPr>
          <w:p w:rsidR="00226A4B" w:rsidRPr="00121421" w:rsidRDefault="00226A4B" w:rsidP="00226A4B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270</w:t>
            </w:r>
          </w:p>
        </w:tc>
        <w:tc>
          <w:tcPr>
            <w:tcW w:w="7475" w:type="dxa"/>
            <w:shd w:val="clear" w:color="auto" w:fill="E2EFD9" w:themeFill="accent6" w:themeFillTint="33"/>
            <w:noWrap/>
          </w:tcPr>
          <w:p w:rsidR="00226A4B" w:rsidRPr="00121421" w:rsidRDefault="00226A4B" w:rsidP="00226A4B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فواید ازدواج، موانع ازدواج/معیارهای انتخاب همسر</w:t>
            </w:r>
          </w:p>
        </w:tc>
      </w:tr>
      <w:tr w:rsidR="00226A4B" w:rsidRPr="00121421" w:rsidTr="002C5CB0">
        <w:trPr>
          <w:trHeight w:val="326"/>
        </w:trPr>
        <w:tc>
          <w:tcPr>
            <w:tcW w:w="2614" w:type="dxa"/>
            <w:noWrap/>
          </w:tcPr>
          <w:p w:rsidR="00226A4B" w:rsidRPr="00121421" w:rsidRDefault="00226A4B" w:rsidP="00226A4B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/>
                <w:sz w:val="24"/>
                <w:szCs w:val="24"/>
                <w:rtl/>
              </w:rPr>
              <w:lastRenderedPageBreak/>
              <w:t>مولفه های تربیتی خانواده موفق</w:t>
            </w:r>
          </w:p>
        </w:tc>
        <w:tc>
          <w:tcPr>
            <w:tcW w:w="1244" w:type="dxa"/>
            <w:noWrap/>
          </w:tcPr>
          <w:p w:rsidR="00226A4B" w:rsidRPr="00121421" w:rsidRDefault="00226A4B" w:rsidP="00226A4B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6</w:t>
            </w:r>
          </w:p>
        </w:tc>
        <w:tc>
          <w:tcPr>
            <w:tcW w:w="1541" w:type="dxa"/>
            <w:noWrap/>
          </w:tcPr>
          <w:p w:rsidR="00226A4B" w:rsidRPr="00121421" w:rsidRDefault="00226A4B" w:rsidP="00226A4B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عبد الرضا کردی,دکتر امیر حسین بانکی پور</w:t>
            </w:r>
          </w:p>
        </w:tc>
        <w:tc>
          <w:tcPr>
            <w:tcW w:w="1049" w:type="dxa"/>
            <w:noWrap/>
          </w:tcPr>
          <w:p w:rsidR="00226A4B" w:rsidRPr="00121421" w:rsidRDefault="00226A4B" w:rsidP="00226A4B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180</w:t>
            </w:r>
          </w:p>
        </w:tc>
        <w:tc>
          <w:tcPr>
            <w:tcW w:w="7475" w:type="dxa"/>
            <w:noWrap/>
          </w:tcPr>
          <w:p w:rsidR="00226A4B" w:rsidRPr="00121421" w:rsidRDefault="00226A4B" w:rsidP="00226A4B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خانواده مطهر و متعالی در قرآن</w:t>
            </w:r>
          </w:p>
        </w:tc>
      </w:tr>
      <w:tr w:rsidR="00226A4B" w:rsidRPr="005B7BEC" w:rsidTr="00672510">
        <w:trPr>
          <w:trHeight w:val="326"/>
        </w:trPr>
        <w:tc>
          <w:tcPr>
            <w:tcW w:w="2614" w:type="dxa"/>
            <w:shd w:val="clear" w:color="auto" w:fill="E2EFD9" w:themeFill="accent6" w:themeFillTint="33"/>
            <w:noWrap/>
          </w:tcPr>
          <w:p w:rsidR="00226A4B" w:rsidRPr="00121421" w:rsidRDefault="00226A4B" w:rsidP="00226A4B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آشنائی با عوامل استحکام خانواده</w:t>
            </w:r>
          </w:p>
        </w:tc>
        <w:tc>
          <w:tcPr>
            <w:tcW w:w="1244" w:type="dxa"/>
            <w:shd w:val="clear" w:color="auto" w:fill="E2EFD9" w:themeFill="accent6" w:themeFillTint="33"/>
            <w:noWrap/>
          </w:tcPr>
          <w:p w:rsidR="00226A4B" w:rsidRPr="00121421" w:rsidRDefault="00226A4B" w:rsidP="00226A4B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4</w:t>
            </w:r>
          </w:p>
        </w:tc>
        <w:tc>
          <w:tcPr>
            <w:tcW w:w="1541" w:type="dxa"/>
            <w:shd w:val="clear" w:color="auto" w:fill="E2EFD9" w:themeFill="accent6" w:themeFillTint="33"/>
            <w:noWrap/>
          </w:tcPr>
          <w:p w:rsidR="00226A4B" w:rsidRPr="00121421" w:rsidRDefault="00226A4B" w:rsidP="00226A4B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حجه الاسلام عباسی ولده,دکترمحمود برجعلی,دکتر ابراهیم رزاقی</w:t>
            </w:r>
          </w:p>
        </w:tc>
        <w:tc>
          <w:tcPr>
            <w:tcW w:w="1049" w:type="dxa"/>
            <w:shd w:val="clear" w:color="auto" w:fill="E2EFD9" w:themeFill="accent6" w:themeFillTint="33"/>
            <w:noWrap/>
          </w:tcPr>
          <w:p w:rsidR="00226A4B" w:rsidRPr="00121421" w:rsidRDefault="00226A4B" w:rsidP="00226A4B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121421">
              <w:rPr>
                <w:rFonts w:cs="B Mitra" w:hint="cs"/>
                <w:sz w:val="24"/>
                <w:szCs w:val="24"/>
                <w:lang w:bidi="fa-IR"/>
              </w:rPr>
              <w:t>120</w:t>
            </w:r>
          </w:p>
        </w:tc>
        <w:tc>
          <w:tcPr>
            <w:tcW w:w="7475" w:type="dxa"/>
            <w:shd w:val="clear" w:color="auto" w:fill="E2EFD9" w:themeFill="accent6" w:themeFillTint="33"/>
            <w:noWrap/>
          </w:tcPr>
          <w:p w:rsidR="00226A4B" w:rsidRPr="005B7BEC" w:rsidRDefault="00226A4B" w:rsidP="00226A4B">
            <w:pPr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121421">
              <w:rPr>
                <w:rFonts w:cs="B Mitra" w:hint="cs"/>
                <w:sz w:val="24"/>
                <w:szCs w:val="24"/>
                <w:rtl/>
              </w:rPr>
              <w:t>روشهای ایجاد زندگی شاد و پرنشاط/ مدیریت تعارضات در خانواده</w:t>
            </w:r>
          </w:p>
        </w:tc>
      </w:tr>
    </w:tbl>
    <w:p w:rsidR="00F84EB6" w:rsidRPr="005B7BEC" w:rsidRDefault="00F84EB6" w:rsidP="00636BD7">
      <w:pPr>
        <w:pStyle w:val="Heading1"/>
        <w:bidi/>
        <w:rPr>
          <w:rFonts w:cs="B Mitra"/>
          <w:sz w:val="24"/>
          <w:szCs w:val="24"/>
          <w:lang w:bidi="fa-IR"/>
        </w:rPr>
      </w:pPr>
    </w:p>
    <w:sectPr w:rsidR="00F84EB6" w:rsidRPr="005B7BEC" w:rsidSect="00023833">
      <w:pgSz w:w="16840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Mitr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Sakkal Majalla">
    <w:altName w:val="Times New Roman"/>
    <w:panose1 w:val="02000000000000000000"/>
    <w:charset w:val="00"/>
    <w:family w:val="auto"/>
    <w:pitch w:val="variable"/>
    <w:sig w:usb0="A000207F" w:usb1="C000204B" w:usb2="00000008" w:usb3="00000000" w:csb0="000000D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264CD"/>
    <w:multiLevelType w:val="hybridMultilevel"/>
    <w:tmpl w:val="43742930"/>
    <w:lvl w:ilvl="0" w:tplc="DDC2E29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DB433B"/>
    <w:multiLevelType w:val="hybridMultilevel"/>
    <w:tmpl w:val="26B0AA22"/>
    <w:lvl w:ilvl="0" w:tplc="DDC2E29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F6683"/>
    <w:multiLevelType w:val="hybridMultilevel"/>
    <w:tmpl w:val="ED461588"/>
    <w:lvl w:ilvl="0" w:tplc="DDC2E29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ED2F82"/>
    <w:multiLevelType w:val="hybridMultilevel"/>
    <w:tmpl w:val="75886696"/>
    <w:lvl w:ilvl="0" w:tplc="91D87D0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C63F02"/>
    <w:multiLevelType w:val="hybridMultilevel"/>
    <w:tmpl w:val="43742930"/>
    <w:lvl w:ilvl="0" w:tplc="DDC2E29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0D3922"/>
    <w:multiLevelType w:val="hybridMultilevel"/>
    <w:tmpl w:val="20827D22"/>
    <w:lvl w:ilvl="0" w:tplc="DDC2E29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AD7517"/>
    <w:multiLevelType w:val="hybridMultilevel"/>
    <w:tmpl w:val="AB648FE8"/>
    <w:lvl w:ilvl="0" w:tplc="DDC2E29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59"/>
    <w:rsid w:val="00023833"/>
    <w:rsid w:val="00050A99"/>
    <w:rsid w:val="0005185D"/>
    <w:rsid w:val="0009372B"/>
    <w:rsid w:val="000A623D"/>
    <w:rsid w:val="000E77AC"/>
    <w:rsid w:val="00121421"/>
    <w:rsid w:val="0014046B"/>
    <w:rsid w:val="00150B0B"/>
    <w:rsid w:val="00171535"/>
    <w:rsid w:val="0018568E"/>
    <w:rsid w:val="001867E2"/>
    <w:rsid w:val="00195F88"/>
    <w:rsid w:val="001B06A4"/>
    <w:rsid w:val="001B35B8"/>
    <w:rsid w:val="001B7BF4"/>
    <w:rsid w:val="001C604E"/>
    <w:rsid w:val="00226A4B"/>
    <w:rsid w:val="00240039"/>
    <w:rsid w:val="00245E93"/>
    <w:rsid w:val="00275F6D"/>
    <w:rsid w:val="002828A8"/>
    <w:rsid w:val="00292A62"/>
    <w:rsid w:val="002C5CB0"/>
    <w:rsid w:val="002E57D7"/>
    <w:rsid w:val="0033493E"/>
    <w:rsid w:val="003566CD"/>
    <w:rsid w:val="00372332"/>
    <w:rsid w:val="003A7CF7"/>
    <w:rsid w:val="003C57AA"/>
    <w:rsid w:val="003E0618"/>
    <w:rsid w:val="003E1AEA"/>
    <w:rsid w:val="003E7499"/>
    <w:rsid w:val="003F382B"/>
    <w:rsid w:val="00444245"/>
    <w:rsid w:val="00450879"/>
    <w:rsid w:val="004835CF"/>
    <w:rsid w:val="004B1E84"/>
    <w:rsid w:val="004B31AB"/>
    <w:rsid w:val="004E03AE"/>
    <w:rsid w:val="005106F4"/>
    <w:rsid w:val="0051245B"/>
    <w:rsid w:val="00527487"/>
    <w:rsid w:val="00535D4F"/>
    <w:rsid w:val="005641CB"/>
    <w:rsid w:val="005B7BEC"/>
    <w:rsid w:val="00607E59"/>
    <w:rsid w:val="00621F8D"/>
    <w:rsid w:val="00636BD7"/>
    <w:rsid w:val="006604A2"/>
    <w:rsid w:val="007238AB"/>
    <w:rsid w:val="00726029"/>
    <w:rsid w:val="007627F2"/>
    <w:rsid w:val="0076305C"/>
    <w:rsid w:val="0078200A"/>
    <w:rsid w:val="00797C08"/>
    <w:rsid w:val="007A2C33"/>
    <w:rsid w:val="007A551F"/>
    <w:rsid w:val="007D1EC4"/>
    <w:rsid w:val="0080600F"/>
    <w:rsid w:val="00826591"/>
    <w:rsid w:val="0085657C"/>
    <w:rsid w:val="00861597"/>
    <w:rsid w:val="00870952"/>
    <w:rsid w:val="008B6012"/>
    <w:rsid w:val="008E1EA6"/>
    <w:rsid w:val="009015A2"/>
    <w:rsid w:val="009269FF"/>
    <w:rsid w:val="0093311B"/>
    <w:rsid w:val="00950D84"/>
    <w:rsid w:val="00954517"/>
    <w:rsid w:val="00977F8F"/>
    <w:rsid w:val="00990087"/>
    <w:rsid w:val="009C7220"/>
    <w:rsid w:val="009D3FAF"/>
    <w:rsid w:val="009E72A6"/>
    <w:rsid w:val="00A34476"/>
    <w:rsid w:val="00A512E8"/>
    <w:rsid w:val="00AA103B"/>
    <w:rsid w:val="00AB0B57"/>
    <w:rsid w:val="00AF4143"/>
    <w:rsid w:val="00B12959"/>
    <w:rsid w:val="00B246EA"/>
    <w:rsid w:val="00B52AB9"/>
    <w:rsid w:val="00B63FAA"/>
    <w:rsid w:val="00B801E0"/>
    <w:rsid w:val="00BE1879"/>
    <w:rsid w:val="00BE387A"/>
    <w:rsid w:val="00BE4B61"/>
    <w:rsid w:val="00BE6BEC"/>
    <w:rsid w:val="00BF4168"/>
    <w:rsid w:val="00C153C6"/>
    <w:rsid w:val="00C331CB"/>
    <w:rsid w:val="00CA4DBA"/>
    <w:rsid w:val="00CB0E03"/>
    <w:rsid w:val="00CD7130"/>
    <w:rsid w:val="00CF6198"/>
    <w:rsid w:val="00D05BC9"/>
    <w:rsid w:val="00D302F4"/>
    <w:rsid w:val="00D47AA1"/>
    <w:rsid w:val="00DA11CC"/>
    <w:rsid w:val="00DB6076"/>
    <w:rsid w:val="00DC6253"/>
    <w:rsid w:val="00DD307F"/>
    <w:rsid w:val="00DD5529"/>
    <w:rsid w:val="00DE59DD"/>
    <w:rsid w:val="00E15EBF"/>
    <w:rsid w:val="00E20F61"/>
    <w:rsid w:val="00E73648"/>
    <w:rsid w:val="00E76EC0"/>
    <w:rsid w:val="00EA0FA8"/>
    <w:rsid w:val="00EA3741"/>
    <w:rsid w:val="00EC3F09"/>
    <w:rsid w:val="00F114CB"/>
    <w:rsid w:val="00F22E59"/>
    <w:rsid w:val="00F7216F"/>
    <w:rsid w:val="00F724E8"/>
    <w:rsid w:val="00F82B5F"/>
    <w:rsid w:val="00F84EB6"/>
    <w:rsid w:val="00FA743C"/>
    <w:rsid w:val="00FE3241"/>
    <w:rsid w:val="00FF0126"/>
    <w:rsid w:val="00FF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974469-56CD-4561-8A21-B7A09ABD9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245B"/>
    <w:rPr>
      <w:rFonts w:cs="B Zar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6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2">
    <w:name w:val="Grid Table 5 Dark Accent 2"/>
    <w:basedOn w:val="TableNormal"/>
    <w:uiPriority w:val="50"/>
    <w:rsid w:val="0024003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ridTable4-Accent3">
    <w:name w:val="Grid Table 4 Accent 3"/>
    <w:basedOn w:val="TableNormal"/>
    <w:uiPriority w:val="49"/>
    <w:rsid w:val="0024003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5">
    <w:name w:val="Grid Table 4 Accent 5"/>
    <w:basedOn w:val="TableNormal"/>
    <w:uiPriority w:val="49"/>
    <w:rsid w:val="0024003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240039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4-Accent4">
    <w:name w:val="Grid Table 4 Accent 4"/>
    <w:basedOn w:val="TableNormal"/>
    <w:uiPriority w:val="49"/>
    <w:rsid w:val="00240039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5Dark-Accent4">
    <w:name w:val="Grid Table 5 Dark Accent 4"/>
    <w:basedOn w:val="TableNormal"/>
    <w:uiPriority w:val="50"/>
    <w:rsid w:val="0024003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24003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24003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ListParagraph">
    <w:name w:val="List Paragraph"/>
    <w:basedOn w:val="Normal"/>
    <w:uiPriority w:val="34"/>
    <w:qFormat/>
    <w:rsid w:val="00BE1879"/>
    <w:pPr>
      <w:ind w:left="720"/>
      <w:contextualSpacing/>
    </w:pPr>
  </w:style>
  <w:style w:type="table" w:styleId="GridTable5Dark-Accent1">
    <w:name w:val="Grid Table 5 Dark Accent 1"/>
    <w:basedOn w:val="TableNormal"/>
    <w:uiPriority w:val="50"/>
    <w:rsid w:val="007238A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19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ACCC7-83FF-4DFD-BF25-B8582F4C1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samin</cp:lastModifiedBy>
  <cp:revision>2</cp:revision>
  <dcterms:created xsi:type="dcterms:W3CDTF">2020-11-18T11:22:00Z</dcterms:created>
  <dcterms:modified xsi:type="dcterms:W3CDTF">2020-11-18T11:22:00Z</dcterms:modified>
</cp:coreProperties>
</file>