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A" w:rsidRPr="009F0B1A" w:rsidRDefault="001C10DF" w:rsidP="00D3582C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9F0B1A">
        <w:rPr>
          <w:rFonts w:cs="B Zar" w:hint="cs"/>
          <w:b/>
          <w:bCs/>
          <w:sz w:val="32"/>
          <w:szCs w:val="32"/>
          <w:rtl/>
          <w:lang w:bidi="fa-IR"/>
        </w:rPr>
        <w:t>برنامه غذایی</w:t>
      </w:r>
      <w:r w:rsidR="007C7C5F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663A38">
        <w:rPr>
          <w:rFonts w:cs="B Zar" w:hint="cs"/>
          <w:b/>
          <w:bCs/>
          <w:sz w:val="32"/>
          <w:szCs w:val="32"/>
          <w:rtl/>
          <w:lang w:bidi="fa-IR"/>
        </w:rPr>
        <w:t>پیشنهادی</w:t>
      </w:r>
      <w:r w:rsidR="00A4345E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663A38">
        <w:rPr>
          <w:rFonts w:cs="B Zar" w:hint="cs"/>
          <w:b/>
          <w:bCs/>
          <w:sz w:val="32"/>
          <w:szCs w:val="32"/>
          <w:rtl/>
          <w:lang w:bidi="fa-IR"/>
        </w:rPr>
        <w:t>پردیس فاطمه زهرا (س)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>ازتاریخ</w:t>
      </w:r>
      <w:r w:rsidR="009D3ABA">
        <w:rPr>
          <w:rFonts w:cs="B Zar" w:hint="cs"/>
          <w:b/>
          <w:bCs/>
          <w:sz w:val="32"/>
          <w:szCs w:val="32"/>
          <w:rtl/>
          <w:lang w:bidi="fa-IR"/>
        </w:rPr>
        <w:t>2/</w:t>
      </w:r>
      <w:r w:rsidR="009C0DDA">
        <w:rPr>
          <w:rFonts w:cs="B Zar" w:hint="cs"/>
          <w:b/>
          <w:bCs/>
          <w:sz w:val="32"/>
          <w:szCs w:val="32"/>
          <w:rtl/>
          <w:lang w:bidi="fa-IR"/>
        </w:rPr>
        <w:t>2/96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 xml:space="preserve">تا </w:t>
      </w:r>
      <w:r w:rsidR="00D3582C">
        <w:rPr>
          <w:rFonts w:cs="B Zar" w:hint="cs"/>
          <w:b/>
          <w:bCs/>
          <w:sz w:val="32"/>
          <w:szCs w:val="32"/>
          <w:rtl/>
          <w:lang w:bidi="fa-IR"/>
        </w:rPr>
        <w:t>8</w:t>
      </w:r>
      <w:r w:rsidR="009C0DDA">
        <w:rPr>
          <w:rFonts w:cs="B Zar" w:hint="cs"/>
          <w:b/>
          <w:bCs/>
          <w:sz w:val="32"/>
          <w:szCs w:val="32"/>
          <w:rtl/>
          <w:lang w:bidi="fa-IR"/>
        </w:rPr>
        <w:t>/2/96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350"/>
        <w:gridCol w:w="2880"/>
        <w:gridCol w:w="3518"/>
        <w:gridCol w:w="3700"/>
      </w:tblGrid>
      <w:tr w:rsidR="001768E5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143A76" w:rsidP="007C7C5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دیف</w:t>
            </w:r>
          </w:p>
        </w:tc>
        <w:tc>
          <w:tcPr>
            <w:tcW w:w="1170" w:type="dxa"/>
            <w:shd w:val="clear" w:color="auto" w:fill="A7C5CF" w:themeFill="accent1" w:themeFillTint="99"/>
          </w:tcPr>
          <w:p w:rsidR="00143A76" w:rsidRPr="00017333" w:rsidRDefault="00017333" w:rsidP="001C10D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350" w:type="dxa"/>
            <w:shd w:val="clear" w:color="auto" w:fill="A7C5CF" w:themeFill="accent1" w:themeFillTint="99"/>
          </w:tcPr>
          <w:p w:rsidR="00143A76" w:rsidRPr="00017333" w:rsidRDefault="00017333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288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صبحانه</w:t>
            </w:r>
          </w:p>
        </w:tc>
        <w:tc>
          <w:tcPr>
            <w:tcW w:w="3518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ناهار</w:t>
            </w:r>
          </w:p>
        </w:tc>
        <w:tc>
          <w:tcPr>
            <w:tcW w:w="370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شام</w:t>
            </w:r>
          </w:p>
        </w:tc>
      </w:tr>
      <w:tr w:rsidR="009C62B0" w:rsidRPr="00017333" w:rsidTr="009F0B1A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:rsidR="009C62B0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2/2/96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9C62B0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eastAsia"/>
                <w:rtl/>
                <w:lang w:bidi="fa-IR"/>
              </w:rPr>
              <w:t>پن</w:t>
            </w:r>
            <w:r w:rsidRPr="00D3582C">
              <w:rPr>
                <w:rFonts w:cs="B Zar" w:hint="cs"/>
                <w:rtl/>
                <w:lang w:bidi="fa-IR"/>
              </w:rPr>
              <w:t>ی</w:t>
            </w:r>
            <w:r w:rsidRPr="00D3582C">
              <w:rPr>
                <w:rFonts w:cs="B Zar" w:hint="eastAsia"/>
                <w:rtl/>
                <w:lang w:bidi="fa-IR"/>
              </w:rPr>
              <w:t>ر</w:t>
            </w:r>
            <w:r w:rsidRPr="00D3582C">
              <w:rPr>
                <w:rFonts w:cs="B Zar"/>
                <w:rtl/>
                <w:lang w:bidi="fa-IR"/>
              </w:rPr>
              <w:t xml:space="preserve"> +</w:t>
            </w:r>
            <w:r w:rsidRPr="00D3582C">
              <w:rPr>
                <w:rFonts w:cs="B Zar" w:hint="eastAsia"/>
                <w:rtl/>
                <w:lang w:bidi="fa-IR"/>
              </w:rPr>
              <w:t>ش</w:t>
            </w:r>
            <w:r w:rsidRPr="00D3582C">
              <w:rPr>
                <w:rFonts w:cs="B Zar" w:hint="cs"/>
                <w:rtl/>
                <w:lang w:bidi="fa-IR"/>
              </w:rPr>
              <w:t>ی</w:t>
            </w:r>
            <w:r w:rsidRPr="00D3582C">
              <w:rPr>
                <w:rFonts w:cs="B Zar" w:hint="eastAsia"/>
                <w:rtl/>
                <w:lang w:bidi="fa-IR"/>
              </w:rPr>
              <w:t>ر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ساده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cs"/>
                <w:rtl/>
                <w:lang w:bidi="fa-IR"/>
              </w:rPr>
              <w:t>ی</w:t>
            </w:r>
            <w:r w:rsidRPr="00D3582C">
              <w:rPr>
                <w:rFonts w:cs="B Zar" w:hint="eastAsia"/>
                <w:rtl/>
                <w:lang w:bidi="fa-IR"/>
              </w:rPr>
              <w:t>ا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کاکائو</w:t>
            </w:r>
          </w:p>
        </w:tc>
        <w:tc>
          <w:tcPr>
            <w:tcW w:w="3518" w:type="dxa"/>
          </w:tcPr>
          <w:p w:rsidR="009C62B0" w:rsidRPr="00017333" w:rsidRDefault="00EA35BB" w:rsidP="00EA35B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A35BB">
              <w:rPr>
                <w:rFonts w:cs="B Zar" w:hint="cs"/>
                <w:rtl/>
                <w:lang w:bidi="fa-IR"/>
              </w:rPr>
              <w:t xml:space="preserve">چلو کدو و بادمجان با گوشت </w:t>
            </w:r>
          </w:p>
        </w:tc>
        <w:tc>
          <w:tcPr>
            <w:tcW w:w="3700" w:type="dxa"/>
          </w:tcPr>
          <w:p w:rsidR="009C62B0" w:rsidRDefault="00D3582C" w:rsidP="00950CB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فلافل + گوجه + خیارشور</w:t>
            </w: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C62B0" w:rsidRPr="00017333" w:rsidTr="009F0B1A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70" w:type="dxa"/>
          </w:tcPr>
          <w:p w:rsidR="009C62B0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3/2/96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9C62B0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کره +مربا</w:t>
            </w:r>
          </w:p>
        </w:tc>
        <w:tc>
          <w:tcPr>
            <w:tcW w:w="3518" w:type="dxa"/>
          </w:tcPr>
          <w:p w:rsidR="009C62B0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 xml:space="preserve">عدس پلو با کشمش+ ماست </w:t>
            </w:r>
            <w:r>
              <w:rPr>
                <w:rFonts w:cs="B Zar" w:hint="cs"/>
                <w:rtl/>
                <w:lang w:bidi="fa-IR"/>
              </w:rPr>
              <w:t>موسیر</w:t>
            </w:r>
            <w:r w:rsidRPr="00D3582C">
              <w:rPr>
                <w:rFonts w:cs="B Zar" w:hint="cs"/>
                <w:rtl/>
                <w:lang w:bidi="fa-IR"/>
              </w:rPr>
              <w:t xml:space="preserve"> + میوه فصل</w:t>
            </w:r>
          </w:p>
        </w:tc>
        <w:tc>
          <w:tcPr>
            <w:tcW w:w="3700" w:type="dxa"/>
          </w:tcPr>
          <w:p w:rsidR="009C62B0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ماکارونی +ترشی</w:t>
            </w: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C62B0" w:rsidRPr="00017333" w:rsidTr="009F0B1A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9C62B0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4/2/96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9C62B0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eastAsia"/>
                <w:rtl/>
                <w:lang w:bidi="fa-IR"/>
              </w:rPr>
              <w:t>تخم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مرغ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آب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پز</w:t>
            </w:r>
          </w:p>
        </w:tc>
        <w:tc>
          <w:tcPr>
            <w:tcW w:w="3518" w:type="dxa"/>
          </w:tcPr>
          <w:p w:rsidR="009C62B0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چلو خورشت سبزی</w:t>
            </w:r>
          </w:p>
        </w:tc>
        <w:tc>
          <w:tcPr>
            <w:tcW w:w="3700" w:type="dxa"/>
          </w:tcPr>
          <w:p w:rsidR="009C62B0" w:rsidRDefault="009C62B0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کشک و بادمجان</w:t>
            </w:r>
            <w:r>
              <w:rPr>
                <w:rFonts w:cs="B Zar" w:hint="cs"/>
                <w:rtl/>
                <w:lang w:bidi="fa-IR"/>
              </w:rPr>
              <w:t xml:space="preserve"> + ریحان یا خرما</w:t>
            </w: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5/2/96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سه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پنیر +حلوا</w:t>
            </w:r>
          </w:p>
        </w:tc>
        <w:tc>
          <w:tcPr>
            <w:tcW w:w="3518" w:type="dxa"/>
          </w:tcPr>
          <w:p w:rsidR="00143A76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 xml:space="preserve">چلوجوجه </w:t>
            </w:r>
            <w:r w:rsidRPr="00D3582C">
              <w:rPr>
                <w:rFonts w:cs="B Zar" w:hint="cs"/>
                <w:b/>
                <w:bCs/>
                <w:rtl/>
                <w:lang w:bidi="fa-IR"/>
              </w:rPr>
              <w:t>یا</w:t>
            </w:r>
            <w:r w:rsidRPr="00D3582C">
              <w:rPr>
                <w:rFonts w:cs="B Zar" w:hint="cs"/>
                <w:rtl/>
                <w:lang w:bidi="fa-IR"/>
              </w:rPr>
              <w:t>چلو کوبیده مرغ+گوجه یا ریحان+نوشیدنی</w:t>
            </w:r>
          </w:p>
        </w:tc>
        <w:tc>
          <w:tcPr>
            <w:tcW w:w="3700" w:type="dxa"/>
          </w:tcPr>
          <w:p w:rsidR="00143A76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املت گوجه + قارچ + سبزی خوردن</w:t>
            </w: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6/2/96</w:t>
            </w:r>
          </w:p>
        </w:tc>
        <w:tc>
          <w:tcPr>
            <w:tcW w:w="1350" w:type="dxa"/>
          </w:tcPr>
          <w:p w:rsidR="00143A76" w:rsidRPr="00017333" w:rsidRDefault="00F20E43" w:rsidP="00F20E4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چهار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eastAsia"/>
                <w:rtl/>
                <w:lang w:bidi="fa-IR"/>
              </w:rPr>
              <w:t>خامه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عسل</w:t>
            </w:r>
            <w:r w:rsidRPr="00D3582C">
              <w:rPr>
                <w:rFonts w:cs="B Zar" w:hint="cs"/>
                <w:rtl/>
                <w:lang w:bidi="fa-IR"/>
              </w:rPr>
              <w:t>ی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cs"/>
                <w:rtl/>
                <w:lang w:bidi="fa-IR"/>
              </w:rPr>
              <w:t>ی</w:t>
            </w:r>
            <w:r w:rsidRPr="00D3582C">
              <w:rPr>
                <w:rFonts w:cs="B Zar" w:hint="eastAsia"/>
                <w:rtl/>
                <w:lang w:bidi="fa-IR"/>
              </w:rPr>
              <w:t>ا</w:t>
            </w:r>
            <w:r w:rsidRPr="00D3582C">
              <w:rPr>
                <w:rFonts w:cs="B Zar"/>
                <w:rtl/>
                <w:lang w:bidi="fa-IR"/>
              </w:rPr>
              <w:t xml:space="preserve"> </w:t>
            </w:r>
            <w:r w:rsidRPr="00D3582C">
              <w:rPr>
                <w:rFonts w:cs="B Zar" w:hint="eastAsia"/>
                <w:rtl/>
                <w:lang w:bidi="fa-IR"/>
              </w:rPr>
              <w:t>خامه</w:t>
            </w:r>
          </w:p>
        </w:tc>
        <w:tc>
          <w:tcPr>
            <w:tcW w:w="3518" w:type="dxa"/>
          </w:tcPr>
          <w:p w:rsidR="00143A76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استانبولی با لوبیا سبز</w:t>
            </w:r>
            <w:r w:rsidRPr="00D3582C">
              <w:rPr>
                <w:rFonts w:cs="B Zar" w:hint="cs"/>
                <w:b/>
                <w:bCs/>
                <w:rtl/>
                <w:lang w:bidi="fa-IR"/>
              </w:rPr>
              <w:t>یا</w:t>
            </w:r>
            <w:r w:rsidRPr="00D3582C">
              <w:rPr>
                <w:rFonts w:cs="B Zar" w:hint="cs"/>
                <w:rtl/>
                <w:lang w:bidi="fa-IR"/>
              </w:rPr>
              <w:t xml:space="preserve"> کلم پلو + ماست + میوه فصل</w:t>
            </w:r>
          </w:p>
        </w:tc>
        <w:tc>
          <w:tcPr>
            <w:tcW w:w="3700" w:type="dxa"/>
          </w:tcPr>
          <w:p w:rsidR="00143A76" w:rsidRDefault="00137552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37552">
              <w:rPr>
                <w:rFonts w:cs="B Zar" w:hint="cs"/>
                <w:rtl/>
                <w:lang w:bidi="fa-IR"/>
              </w:rPr>
              <w:t>خوراک مرغ +گوجه +خیار شور</w:t>
            </w: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7/2/96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پنج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D3582C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 گوجه</w:t>
            </w:r>
          </w:p>
        </w:tc>
        <w:tc>
          <w:tcPr>
            <w:tcW w:w="3518" w:type="dxa"/>
          </w:tcPr>
          <w:p w:rsidR="00143A76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582C">
              <w:rPr>
                <w:rFonts w:cs="B Zar" w:hint="cs"/>
                <w:rtl/>
                <w:lang w:bidi="fa-IR"/>
              </w:rPr>
              <w:t>سبزی پلو ماهی +نوشیدنی + خرما</w:t>
            </w:r>
          </w:p>
        </w:tc>
        <w:tc>
          <w:tcPr>
            <w:tcW w:w="3700" w:type="dxa"/>
          </w:tcPr>
          <w:p w:rsidR="00143A76" w:rsidRDefault="009D3ABA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تاس کباب +سبزی خوردن</w:t>
            </w:r>
          </w:p>
          <w:p w:rsidR="00D3582C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F20E43" w:rsidRPr="00017333" w:rsidTr="00D3582C">
        <w:trPr>
          <w:trHeight w:val="1125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7C5CF" w:themeFill="accent1" w:themeFillTint="99"/>
          </w:tcPr>
          <w:p w:rsidR="00F20E43" w:rsidRPr="00017333" w:rsidRDefault="00837C59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B0F0"/>
          </w:tcPr>
          <w:p w:rsidR="00F20E4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8/2/96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B0F0"/>
          </w:tcPr>
          <w:p w:rsidR="00F20E43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B0F0"/>
          </w:tcPr>
          <w:p w:rsidR="00F20E43" w:rsidRPr="00017333" w:rsidRDefault="009C0DDA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 +مربا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shd w:val="clear" w:color="auto" w:fill="00B0F0"/>
          </w:tcPr>
          <w:p w:rsidR="00F20E43" w:rsidRPr="00017333" w:rsidRDefault="00D3582C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کنسرو لوبیا قارچ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shd w:val="clear" w:color="auto" w:fill="00B0F0"/>
          </w:tcPr>
          <w:p w:rsidR="00F20E43" w:rsidRDefault="00F20E43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3582C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3582C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3582C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3582C" w:rsidRPr="00017333" w:rsidRDefault="00D3582C" w:rsidP="00D3582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3582C" w:rsidRPr="00017333" w:rsidTr="008E5EA0">
        <w:trPr>
          <w:trHeight w:val="3615"/>
        </w:trPr>
        <w:tc>
          <w:tcPr>
            <w:tcW w:w="13176" w:type="dxa"/>
            <w:gridSpan w:val="6"/>
            <w:tcBorders>
              <w:top w:val="single" w:sz="4" w:space="0" w:color="auto"/>
            </w:tcBorders>
            <w:shd w:val="clear" w:color="auto" w:fill="A7C5CF" w:themeFill="accent1" w:themeFillTint="99"/>
          </w:tcPr>
          <w:p w:rsidR="00D3582C" w:rsidRPr="00436762" w:rsidRDefault="00436762" w:rsidP="00D358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6762"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چنانچه مواد اولیه در بازار موجود نبود برنامه غذایی تغییر می یابد </w:t>
            </w:r>
          </w:p>
          <w:p w:rsidR="00436762" w:rsidRPr="00436762" w:rsidRDefault="00436762" w:rsidP="0043676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36762" w:rsidRPr="00436762" w:rsidRDefault="00436762" w:rsidP="0043676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36762" w:rsidRDefault="00436762" w:rsidP="00436762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36762">
              <w:rPr>
                <w:rFonts w:cs="B Zar" w:hint="cs"/>
                <w:b/>
                <w:bCs/>
                <w:rtl/>
                <w:lang w:bidi="fa-IR"/>
              </w:rPr>
              <w:t>واحد امور دانشجویی</w:t>
            </w:r>
          </w:p>
        </w:tc>
      </w:tr>
    </w:tbl>
    <w:p w:rsidR="001768E5" w:rsidRPr="00017333" w:rsidRDefault="001768E5" w:rsidP="001768E5">
      <w:pPr>
        <w:bidi/>
        <w:jc w:val="both"/>
        <w:rPr>
          <w:rFonts w:cs="B Zar"/>
          <w:rtl/>
          <w:lang w:bidi="fa-IR"/>
        </w:rPr>
      </w:pPr>
    </w:p>
    <w:sectPr w:rsidR="001768E5" w:rsidRPr="00017333" w:rsidSect="001C10DF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F"/>
    <w:rsid w:val="00017333"/>
    <w:rsid w:val="000D2030"/>
    <w:rsid w:val="000D338A"/>
    <w:rsid w:val="00137552"/>
    <w:rsid w:val="00143A76"/>
    <w:rsid w:val="001509FC"/>
    <w:rsid w:val="001768E5"/>
    <w:rsid w:val="0018612E"/>
    <w:rsid w:val="001C10DF"/>
    <w:rsid w:val="00390037"/>
    <w:rsid w:val="00436762"/>
    <w:rsid w:val="004A0834"/>
    <w:rsid w:val="004B01CA"/>
    <w:rsid w:val="004E57A0"/>
    <w:rsid w:val="004F6A4A"/>
    <w:rsid w:val="00501317"/>
    <w:rsid w:val="0052021B"/>
    <w:rsid w:val="005202A4"/>
    <w:rsid w:val="005B056A"/>
    <w:rsid w:val="005E1362"/>
    <w:rsid w:val="00602385"/>
    <w:rsid w:val="00605641"/>
    <w:rsid w:val="00637CE8"/>
    <w:rsid w:val="00663A38"/>
    <w:rsid w:val="006C220E"/>
    <w:rsid w:val="006F2BAA"/>
    <w:rsid w:val="0075426C"/>
    <w:rsid w:val="007B6B67"/>
    <w:rsid w:val="007C7C5F"/>
    <w:rsid w:val="008129A2"/>
    <w:rsid w:val="00814F5B"/>
    <w:rsid w:val="00837C59"/>
    <w:rsid w:val="008652FF"/>
    <w:rsid w:val="008729FF"/>
    <w:rsid w:val="008C420A"/>
    <w:rsid w:val="00940F7F"/>
    <w:rsid w:val="00950CBF"/>
    <w:rsid w:val="009C0DDA"/>
    <w:rsid w:val="009C62B0"/>
    <w:rsid w:val="009D3ABA"/>
    <w:rsid w:val="009F0B1A"/>
    <w:rsid w:val="00A25C0E"/>
    <w:rsid w:val="00A4345E"/>
    <w:rsid w:val="00A54C3E"/>
    <w:rsid w:val="00B03246"/>
    <w:rsid w:val="00C02353"/>
    <w:rsid w:val="00C45FA4"/>
    <w:rsid w:val="00C6053B"/>
    <w:rsid w:val="00C726F9"/>
    <w:rsid w:val="00CC1752"/>
    <w:rsid w:val="00CD0EC8"/>
    <w:rsid w:val="00CD5494"/>
    <w:rsid w:val="00CE7DC4"/>
    <w:rsid w:val="00D3582C"/>
    <w:rsid w:val="00D87763"/>
    <w:rsid w:val="00E3051B"/>
    <w:rsid w:val="00EA35BB"/>
    <w:rsid w:val="00EC0272"/>
    <w:rsid w:val="00EC69FB"/>
    <w:rsid w:val="00EC7FB3"/>
    <w:rsid w:val="00ED5A19"/>
    <w:rsid w:val="00EF2420"/>
    <w:rsid w:val="00F20E43"/>
    <w:rsid w:val="00F75989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45FFFA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C670-35E7-467C-8C66-CAB69EB3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system</dc:creator>
  <cp:lastModifiedBy>user</cp:lastModifiedBy>
  <cp:revision>2</cp:revision>
  <cp:lastPrinted>2017-04-23T05:35:00Z</cp:lastPrinted>
  <dcterms:created xsi:type="dcterms:W3CDTF">2017-04-26T03:59:00Z</dcterms:created>
  <dcterms:modified xsi:type="dcterms:W3CDTF">2017-04-26T03:59:00Z</dcterms:modified>
</cp:coreProperties>
</file>