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557"/>
      </w:tblGrid>
      <w:tr w:rsidR="003A6ED2" w:rsidTr="003A6ED2">
        <w:tc>
          <w:tcPr>
            <w:tcW w:w="9350" w:type="dxa"/>
            <w:gridSpan w:val="2"/>
          </w:tcPr>
          <w:p w:rsidR="003A6ED2" w:rsidRDefault="003A6ED2" w:rsidP="003A6ED2">
            <w:pPr>
              <w:jc w:val="center"/>
            </w:pPr>
            <w:r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  <w:t xml:space="preserve">لیست لینک کانال های تخصصی </w:t>
            </w: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پردیس فاطمه زهرا (س) اصفهان</w:t>
            </w:r>
            <w:r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  <w:t> در پیام رسان ایتا</w:t>
            </w:r>
          </w:p>
        </w:tc>
      </w:tr>
      <w:tr w:rsidR="003A6ED2" w:rsidTr="003A6ED2">
        <w:tc>
          <w:tcPr>
            <w:tcW w:w="4695" w:type="dxa"/>
          </w:tcPr>
          <w:p w:rsidR="003A6ED2" w:rsidRDefault="00464F04" w:rsidP="00FF27E9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 xml:space="preserve">کانال </w:t>
            </w:r>
            <w:r w:rsidR="00FF27E9"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کانون گام دوم انقلاب</w:t>
            </w:r>
          </w:p>
          <w:p w:rsidR="00FF27E9" w:rsidRDefault="00FF27E9" w:rsidP="00FF27E9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</w:pPr>
            <w:r w:rsidRPr="00FF27E9">
              <w:rPr>
                <w:rStyle w:val="Strong"/>
                <w:rFonts w:ascii="IRANSans" w:hAnsi="IRANSans"/>
                <w:color w:val="666666"/>
                <w:shd w:val="clear" w:color="auto" w:fill="F5F5F5"/>
              </w:rPr>
              <w:t>https://eitaa.com/game2pfz</w:t>
            </w:r>
          </w:p>
        </w:tc>
        <w:tc>
          <w:tcPr>
            <w:tcW w:w="4655" w:type="dxa"/>
          </w:tcPr>
          <w:p w:rsidR="003A6ED2" w:rsidRDefault="00464F04" w:rsidP="00464F04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کانال خبر پردیس فاطمه زهرا (س)</w:t>
            </w:r>
          </w:p>
          <w:p w:rsidR="00464F04" w:rsidRDefault="00464F04" w:rsidP="00464F04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</w:pPr>
            <w:r w:rsidRPr="00464F04">
              <w:rPr>
                <w:rStyle w:val="Strong"/>
                <w:rFonts w:ascii="IRANSans" w:hAnsi="IRANSans"/>
                <w:color w:val="666666"/>
                <w:shd w:val="clear" w:color="auto" w:fill="F5F5F5"/>
              </w:rPr>
              <w:t>https://eitaa.com/uni_farhangian_Isfahan</w:t>
            </w:r>
          </w:p>
        </w:tc>
      </w:tr>
      <w:tr w:rsidR="003A6ED2" w:rsidTr="003A6ED2">
        <w:tc>
          <w:tcPr>
            <w:tcW w:w="4695" w:type="dxa"/>
          </w:tcPr>
          <w:p w:rsidR="00D3606D" w:rsidRDefault="00FF27E9" w:rsidP="00D3606D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 xml:space="preserve">کانال </w:t>
            </w:r>
            <w:r w:rsidR="00D3606D"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بسی</w:t>
            </w: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ج</w:t>
            </w:r>
          </w:p>
          <w:p w:rsidR="00D3606D" w:rsidRDefault="00D3606D" w:rsidP="00D3606D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</w:rPr>
            </w:pPr>
            <w:hyperlink r:id="rId4" w:history="1">
              <w:r w:rsidRPr="006A0200">
                <w:rPr>
                  <w:rStyle w:val="Hyperlink"/>
                  <w:rFonts w:ascii="IRANSans" w:hAnsi="IRANSans"/>
                  <w:shd w:val="clear" w:color="auto" w:fill="F5F5F5"/>
                </w:rPr>
                <w:t>https://eitaa.com/basij_pfz_esf</w:t>
              </w:r>
            </w:hyperlink>
          </w:p>
        </w:tc>
        <w:tc>
          <w:tcPr>
            <w:tcW w:w="4655" w:type="dxa"/>
          </w:tcPr>
          <w:p w:rsidR="003A6ED2" w:rsidRDefault="00FF27E9" w:rsidP="00FF27E9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  <w:lang w:bidi="fa-IR"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  <w:t>کانال کانون مهدویت</w:t>
            </w:r>
          </w:p>
          <w:p w:rsidR="00D3606D" w:rsidRDefault="00D3606D" w:rsidP="00FF27E9">
            <w:pPr>
              <w:jc w:val="center"/>
              <w:rPr>
                <w:rStyle w:val="Strong"/>
                <w:rFonts w:ascii="IRANSans" w:hAnsi="IRANSans"/>
                <w:color w:val="666666"/>
                <w:shd w:val="clear" w:color="auto" w:fill="F5F5F5"/>
                <w:rtl/>
                <w:lang w:bidi="fa-IR"/>
              </w:rPr>
            </w:pPr>
          </w:p>
          <w:p w:rsidR="00FF27E9" w:rsidRDefault="00FF27E9" w:rsidP="00FF27E9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</w:pPr>
            <w:r w:rsidRPr="00FF27E9">
              <w:rPr>
                <w:rStyle w:val="Strong"/>
                <w:rFonts w:ascii="IRANSans" w:hAnsi="IRANSans"/>
                <w:color w:val="666666"/>
                <w:shd w:val="clear" w:color="auto" w:fill="F5F5F5"/>
                <w:lang w:bidi="fa-IR"/>
              </w:rPr>
              <w:t>https://eitaa.com/mahdaviatcfu313</w:t>
            </w:r>
          </w:p>
        </w:tc>
      </w:tr>
      <w:tr w:rsidR="00D3606D" w:rsidTr="003A6ED2">
        <w:tc>
          <w:tcPr>
            <w:tcW w:w="4695" w:type="dxa"/>
          </w:tcPr>
          <w:p w:rsidR="00D3606D" w:rsidRDefault="00D3606D" w:rsidP="003A6ED2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کانال دارالقران</w:t>
            </w:r>
          </w:p>
          <w:p w:rsidR="00D3606D" w:rsidRDefault="00D3606D" w:rsidP="003A6ED2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</w:pPr>
            <w:r w:rsidRPr="00D3606D">
              <w:rPr>
                <w:rStyle w:val="Strong"/>
                <w:rFonts w:ascii="IRANSans" w:hAnsi="IRANSans"/>
                <w:color w:val="666666"/>
                <w:shd w:val="clear" w:color="auto" w:fill="F5F5F5"/>
              </w:rPr>
              <w:t>https://eitaa.com/darolghoranpardisfatemezahra</w:t>
            </w:r>
          </w:p>
        </w:tc>
        <w:tc>
          <w:tcPr>
            <w:tcW w:w="4655" w:type="dxa"/>
          </w:tcPr>
          <w:p w:rsidR="00D3606D" w:rsidRDefault="00D3606D" w:rsidP="00FF27E9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  <w:t>کانال جامعه اسلامی</w:t>
            </w:r>
          </w:p>
          <w:p w:rsidR="00D3606D" w:rsidRDefault="00D3606D" w:rsidP="00FF27E9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</w:pPr>
            <w:r w:rsidRPr="00D3606D">
              <w:rPr>
                <w:rStyle w:val="Strong"/>
                <w:rFonts w:ascii="IRANSans" w:hAnsi="IRANSans"/>
                <w:color w:val="666666"/>
                <w:shd w:val="clear" w:color="auto" w:fill="F5F5F5"/>
                <w:lang w:bidi="fa-IR"/>
              </w:rPr>
              <w:t>https://eitaa.com/cfu_jad</w:t>
            </w:r>
          </w:p>
        </w:tc>
      </w:tr>
      <w:tr w:rsidR="00D3606D" w:rsidTr="003A6ED2">
        <w:tc>
          <w:tcPr>
            <w:tcW w:w="4695" w:type="dxa"/>
          </w:tcPr>
          <w:p w:rsidR="00D3606D" w:rsidRDefault="00D3606D" w:rsidP="003A6ED2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  <w:t>کانال مشاوره</w:t>
            </w:r>
          </w:p>
          <w:p w:rsidR="00D3606D" w:rsidRDefault="00D3606D" w:rsidP="003A6ED2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</w:rPr>
            </w:pPr>
            <w:r w:rsidRPr="00D3606D">
              <w:rPr>
                <w:rStyle w:val="Strong"/>
                <w:rFonts w:ascii="IRANSans" w:hAnsi="IRANSans"/>
                <w:color w:val="666666"/>
                <w:shd w:val="clear" w:color="auto" w:fill="F5F5F5"/>
              </w:rPr>
              <w:t>https://eitaa.com/motaleat_zanan</w:t>
            </w:r>
            <w:bookmarkStart w:id="0" w:name="_GoBack"/>
            <w:bookmarkEnd w:id="0"/>
          </w:p>
        </w:tc>
        <w:tc>
          <w:tcPr>
            <w:tcW w:w="4655" w:type="dxa"/>
          </w:tcPr>
          <w:p w:rsidR="00D3606D" w:rsidRDefault="00D3606D" w:rsidP="00FF27E9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</w:pPr>
            <w:r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  <w:t>انجمن علوم تربیتی</w:t>
            </w:r>
          </w:p>
          <w:p w:rsidR="00D3606D" w:rsidRDefault="00D3606D" w:rsidP="00FF27E9">
            <w:pPr>
              <w:jc w:val="center"/>
              <w:rPr>
                <w:rStyle w:val="Strong"/>
                <w:rFonts w:ascii="IRANSans" w:hAnsi="IRANSans" w:hint="cs"/>
                <w:color w:val="666666"/>
                <w:shd w:val="clear" w:color="auto" w:fill="F5F5F5"/>
                <w:rtl/>
                <w:lang w:bidi="fa-IR"/>
              </w:rPr>
            </w:pPr>
            <w:r w:rsidRPr="00D3606D">
              <w:rPr>
                <w:rStyle w:val="Strong"/>
                <w:rFonts w:ascii="IRANSans" w:hAnsi="IRANSans"/>
                <w:color w:val="666666"/>
                <w:shd w:val="clear" w:color="auto" w:fill="F5F5F5"/>
                <w:lang w:bidi="fa-IR"/>
              </w:rPr>
              <w:t>https://eitaa.com/anjoman_ayat_cfu</w:t>
            </w:r>
          </w:p>
        </w:tc>
      </w:tr>
    </w:tbl>
    <w:p w:rsidR="00856013" w:rsidRDefault="00856013"/>
    <w:sectPr w:rsidR="0085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D2"/>
    <w:rsid w:val="001541C9"/>
    <w:rsid w:val="003A6ED2"/>
    <w:rsid w:val="00464F04"/>
    <w:rsid w:val="00856013"/>
    <w:rsid w:val="00D3606D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85D5"/>
  <w15:chartTrackingRefBased/>
  <w15:docId w15:val="{3516C2B3-F636-43F1-86AE-6909A01E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6ED2"/>
    <w:rPr>
      <w:b/>
      <w:bCs/>
    </w:rPr>
  </w:style>
  <w:style w:type="character" w:styleId="Hyperlink">
    <w:name w:val="Hyperlink"/>
    <w:basedOn w:val="DefaultParagraphFont"/>
    <w:uiPriority w:val="99"/>
    <w:unhideWhenUsed/>
    <w:rsid w:val="00D36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itaa.com/basij_pfz_e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sndprd</dc:creator>
  <cp:keywords/>
  <dc:description/>
  <cp:lastModifiedBy>sndprd</cp:lastModifiedBy>
  <cp:revision>2</cp:revision>
  <dcterms:created xsi:type="dcterms:W3CDTF">2024-07-31T10:03:00Z</dcterms:created>
  <dcterms:modified xsi:type="dcterms:W3CDTF">2024-07-31T10:30:00Z</dcterms:modified>
</cp:coreProperties>
</file>